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C" w:rsidRPr="003C6999" w:rsidRDefault="0068776C">
      <w:pPr>
        <w:pStyle w:val="20"/>
        <w:framePr w:wrap="none" w:vAnchor="page" w:hAnchor="page" w:x="9107" w:y="422"/>
        <w:shd w:val="clear" w:color="auto" w:fill="auto"/>
        <w:spacing w:line="200" w:lineRule="exact"/>
        <w:rPr>
          <w:lang w:val="ru-RU"/>
        </w:rPr>
      </w:pPr>
    </w:p>
    <w:p w:rsidR="0068776C" w:rsidRDefault="007F0B48">
      <w:pPr>
        <w:pStyle w:val="10"/>
        <w:framePr w:w="10032" w:h="1828" w:hRule="exact" w:wrap="none" w:vAnchor="page" w:hAnchor="page" w:x="1701" w:y="1298"/>
        <w:shd w:val="clear" w:color="auto" w:fill="auto"/>
      </w:pPr>
      <w:bookmarkStart w:id="0" w:name="bookmark0"/>
      <w:r>
        <w:t>Российская Федерация</w:t>
      </w:r>
      <w:r>
        <w:br/>
        <w:t>Новгородская область</w:t>
      </w:r>
      <w:bookmarkEnd w:id="0"/>
    </w:p>
    <w:p w:rsidR="0068776C" w:rsidRDefault="003C6999">
      <w:pPr>
        <w:pStyle w:val="10"/>
        <w:framePr w:w="10032" w:h="1828" w:hRule="exact" w:wrap="none" w:vAnchor="page" w:hAnchor="page" w:x="1701" w:y="1298"/>
        <w:shd w:val="clear" w:color="auto" w:fill="auto"/>
        <w:spacing w:after="297" w:line="331" w:lineRule="exact"/>
      </w:pPr>
      <w:bookmarkStart w:id="1" w:name="bookmark1"/>
      <w:r>
        <w:t>МУНИЦИПАЛЬНОЕ БЮДЖЕТНОЕ</w:t>
      </w:r>
      <w:r w:rsidR="007F0B48">
        <w:t xml:space="preserve"> УЧРЕЖДЕНИЕ</w:t>
      </w:r>
      <w:r w:rsidR="007F0B48">
        <w:br/>
        <w:t>«ПАРФЯНСКОЕ ГОРОДСКОЕ ХОЗЯЙСТВО»</w:t>
      </w:r>
      <w:bookmarkEnd w:id="1"/>
    </w:p>
    <w:p w:rsidR="0068776C" w:rsidRDefault="007F0B48">
      <w:pPr>
        <w:pStyle w:val="10"/>
        <w:framePr w:w="10032" w:h="1828" w:hRule="exact" w:wrap="none" w:vAnchor="page" w:hAnchor="page" w:x="1701" w:y="1298"/>
        <w:shd w:val="clear" w:color="auto" w:fill="auto"/>
        <w:spacing w:line="260" w:lineRule="exact"/>
      </w:pPr>
      <w:bookmarkStart w:id="2" w:name="bookmark2"/>
      <w:r>
        <w:rPr>
          <w:rStyle w:val="13pt"/>
          <w:b/>
          <w:bCs/>
        </w:rPr>
        <w:t>ПРИКАЗ</w:t>
      </w:r>
      <w:bookmarkEnd w:id="2"/>
    </w:p>
    <w:p w:rsidR="0068776C" w:rsidRDefault="003C6999">
      <w:pPr>
        <w:pStyle w:val="22"/>
        <w:framePr w:w="10032" w:h="2702" w:hRule="exact" w:wrap="none" w:vAnchor="page" w:hAnchor="page" w:x="1701" w:y="4039"/>
        <w:shd w:val="clear" w:color="auto" w:fill="auto"/>
        <w:tabs>
          <w:tab w:val="left" w:pos="8294"/>
        </w:tabs>
        <w:spacing w:before="0"/>
      </w:pPr>
      <w:r>
        <w:t>21.09.2023</w:t>
      </w:r>
      <w:r>
        <w:tab/>
        <w:t>№ 29</w:t>
      </w:r>
    </w:p>
    <w:p w:rsidR="0068776C" w:rsidRDefault="007F0B48">
      <w:pPr>
        <w:pStyle w:val="22"/>
        <w:framePr w:w="10032" w:h="2702" w:hRule="exact" w:wrap="none" w:vAnchor="page" w:hAnchor="page" w:x="1701" w:y="4039"/>
        <w:shd w:val="clear" w:color="auto" w:fill="auto"/>
        <w:spacing w:before="0" w:after="240"/>
      </w:pPr>
      <w:proofErr w:type="spellStart"/>
      <w:r>
        <w:t>р.п</w:t>
      </w:r>
      <w:proofErr w:type="spellEnd"/>
      <w:r>
        <w:t>. Парфино</w:t>
      </w:r>
    </w:p>
    <w:p w:rsidR="0068776C" w:rsidRDefault="007F0B48">
      <w:pPr>
        <w:pStyle w:val="30"/>
        <w:framePr w:w="10032" w:h="2702" w:hRule="exact" w:wrap="none" w:vAnchor="page" w:hAnchor="page" w:x="1701" w:y="4039"/>
        <w:shd w:val="clear" w:color="auto" w:fill="auto"/>
        <w:spacing w:before="0" w:after="0"/>
        <w:ind w:right="5080"/>
      </w:pPr>
      <w:r>
        <w:t xml:space="preserve">О внесении изменений в </w:t>
      </w:r>
      <w:r w:rsidR="003C6999">
        <w:t>Порядок сообщения работниками МБ</w:t>
      </w:r>
      <w:r>
        <w:t>У «Па</w:t>
      </w:r>
      <w:proofErr w:type="gramStart"/>
      <w:r>
        <w:t>р-</w:t>
      </w:r>
      <w:proofErr w:type="gramEnd"/>
      <w:r>
        <w:t xml:space="preserve"> финское городское хозяйство» о воз</w:t>
      </w:r>
      <w:r>
        <w:softHyphen/>
      </w:r>
      <w:r>
        <w:t>никновении личной заинтересованно</w:t>
      </w:r>
      <w:r>
        <w:softHyphen/>
        <w:t>сти при исполнении должностных обязанностей, которая приводит или может привести к конфликту интере</w:t>
      </w:r>
      <w:r>
        <w:softHyphen/>
        <w:t>сов</w:t>
      </w:r>
    </w:p>
    <w:p w:rsidR="0068776C" w:rsidRDefault="007F0B48">
      <w:pPr>
        <w:pStyle w:val="10"/>
        <w:framePr w:w="10032" w:h="5207" w:hRule="exact" w:wrap="none" w:vAnchor="page" w:hAnchor="page" w:x="1701" w:y="7176"/>
        <w:shd w:val="clear" w:color="auto" w:fill="auto"/>
        <w:spacing w:line="322" w:lineRule="exact"/>
        <w:jc w:val="both"/>
      </w:pPr>
      <w:bookmarkStart w:id="3" w:name="bookmark3"/>
      <w:r>
        <w:t>ПРИКАЗЫВАЮ:</w:t>
      </w:r>
      <w:bookmarkEnd w:id="3"/>
    </w:p>
    <w:p w:rsidR="0068776C" w:rsidRDefault="007F0B48">
      <w:pPr>
        <w:pStyle w:val="22"/>
        <w:framePr w:w="10032" w:h="5207" w:hRule="exact" w:wrap="none" w:vAnchor="page" w:hAnchor="page" w:x="1701" w:y="7176"/>
        <w:shd w:val="clear" w:color="auto" w:fill="auto"/>
        <w:spacing w:before="0" w:line="322" w:lineRule="exact"/>
        <w:ind w:firstLine="740"/>
      </w:pPr>
      <w:r>
        <w:t>1. Внести изменения в Порядок сообщения работниками М</w:t>
      </w:r>
      <w:r w:rsidR="003C6999">
        <w:t>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о возникновении л</w:t>
      </w:r>
      <w:r>
        <w:t>ичной заинтересованности при исполне</w:t>
      </w:r>
      <w:r>
        <w:softHyphen/>
        <w:t>нии должностных обязанностей, которая приводит или может привести к кон</w:t>
      </w:r>
      <w:r>
        <w:softHyphen/>
        <w:t>фликту интересов, утвержденный приказом МКУ «</w:t>
      </w:r>
      <w:proofErr w:type="spellStart"/>
      <w:r>
        <w:t>Парфинское</w:t>
      </w:r>
      <w:proofErr w:type="spellEnd"/>
      <w:r>
        <w:t xml:space="preserve"> городское хозяй</w:t>
      </w:r>
      <w:r>
        <w:softHyphen/>
        <w:t>ство» от 05.02.2020 №7.</w:t>
      </w:r>
    </w:p>
    <w:p w:rsidR="0068776C" w:rsidRDefault="007F0B48">
      <w:pPr>
        <w:pStyle w:val="22"/>
        <w:framePr w:w="10032" w:h="5207" w:hRule="exact" w:wrap="none" w:vAnchor="page" w:hAnchor="page" w:x="1701" w:y="7176"/>
        <w:shd w:val="clear" w:color="auto" w:fill="auto"/>
        <w:spacing w:before="0" w:line="322" w:lineRule="exact"/>
        <w:ind w:firstLine="740"/>
      </w:pPr>
      <w:r>
        <w:t>1.1. изложить п. 9 в новой редакции: «</w:t>
      </w:r>
      <w:bookmarkStart w:id="4" w:name="_GoBack"/>
      <w:r>
        <w:t>Председателем</w:t>
      </w:r>
      <w:r>
        <w:t xml:space="preserve"> комиссии по резуль</w:t>
      </w:r>
      <w:r>
        <w:softHyphen/>
        <w:t>татам рассмотрения уведомлений, в течени</w:t>
      </w:r>
      <w:proofErr w:type="gramStart"/>
      <w:r>
        <w:t>и</w:t>
      </w:r>
      <w:proofErr w:type="gramEnd"/>
      <w:r>
        <w:t xml:space="preserve"> 5 дней принимается одно из следую</w:t>
      </w:r>
      <w:r>
        <w:softHyphen/>
        <w:t>щих решений:</w:t>
      </w:r>
    </w:p>
    <w:p w:rsidR="0068776C" w:rsidRDefault="007F0B48">
      <w:pPr>
        <w:pStyle w:val="22"/>
        <w:framePr w:w="10032" w:h="5207" w:hRule="exact" w:wrap="none" w:vAnchor="page" w:hAnchor="page" w:x="1701" w:y="7176"/>
        <w:shd w:val="clear" w:color="auto" w:fill="auto"/>
        <w:spacing w:before="0" w:line="322" w:lineRule="exact"/>
        <w:ind w:firstLine="400"/>
      </w:pPr>
      <w:r>
        <w:t>Признать, что при исполнении должностных обязанностей лицом, направив</w:t>
      </w:r>
      <w:r>
        <w:softHyphen/>
        <w:t>шим уведомление, конфликт интересов отсутствует;</w:t>
      </w:r>
    </w:p>
    <w:p w:rsidR="0068776C" w:rsidRDefault="007F0B48">
      <w:pPr>
        <w:pStyle w:val="22"/>
        <w:framePr w:w="10032" w:h="5207" w:hRule="exact" w:wrap="none" w:vAnchor="page" w:hAnchor="page" w:x="1701" w:y="7176"/>
        <w:shd w:val="clear" w:color="auto" w:fill="auto"/>
        <w:spacing w:before="0" w:line="322" w:lineRule="exact"/>
        <w:ind w:firstLine="400"/>
      </w:pPr>
      <w:r>
        <w:t>Признать, что при исполнении</w:t>
      </w:r>
      <w:r>
        <w:t xml:space="preserve"> должностных обязанностей лицом, направив</w:t>
      </w:r>
      <w:r>
        <w:softHyphen/>
        <w:t>шим уведомление, личная заинтересованность приводит или может привести к конфликту интересов;</w:t>
      </w:r>
    </w:p>
    <w:p w:rsidR="0068776C" w:rsidRDefault="007F0B48">
      <w:pPr>
        <w:pStyle w:val="22"/>
        <w:framePr w:w="10032" w:h="5207" w:hRule="exact" w:wrap="none" w:vAnchor="page" w:hAnchor="page" w:x="1701" w:y="7176"/>
        <w:shd w:val="clear" w:color="auto" w:fill="auto"/>
        <w:spacing w:before="0" w:line="322" w:lineRule="exact"/>
        <w:ind w:firstLine="400"/>
      </w:pPr>
      <w:r>
        <w:t>Признать, что лицом, направившим уведомление, не соблюдались требования об урегулировании конфликта интересов».</w:t>
      </w:r>
      <w:bookmarkEnd w:id="4"/>
    </w:p>
    <w:p w:rsidR="0068776C" w:rsidRDefault="007F0B48">
      <w:pPr>
        <w:pStyle w:val="30"/>
        <w:framePr w:wrap="none" w:vAnchor="page" w:hAnchor="page" w:x="1715" w:y="13910"/>
        <w:shd w:val="clear" w:color="auto" w:fill="auto"/>
        <w:spacing w:before="0" w:after="0" w:line="260" w:lineRule="exact"/>
        <w:jc w:val="left"/>
      </w:pPr>
      <w:r>
        <w:t>Директор</w:t>
      </w:r>
    </w:p>
    <w:p w:rsidR="0068776C" w:rsidRDefault="0068776C">
      <w:pPr>
        <w:framePr w:wrap="none" w:vAnchor="page" w:hAnchor="page" w:x="6261" w:y="13786"/>
      </w:pPr>
    </w:p>
    <w:p w:rsidR="0068776C" w:rsidRDefault="007F0B48">
      <w:pPr>
        <w:pStyle w:val="10"/>
        <w:framePr w:wrap="none" w:vAnchor="page" w:hAnchor="page" w:x="1701" w:y="13901"/>
        <w:shd w:val="clear" w:color="auto" w:fill="auto"/>
        <w:spacing w:line="260" w:lineRule="exact"/>
        <w:ind w:left="7339"/>
        <w:jc w:val="left"/>
      </w:pPr>
      <w:bookmarkStart w:id="5" w:name="bookmark4"/>
      <w:r>
        <w:t xml:space="preserve">В.Н. </w:t>
      </w:r>
      <w:proofErr w:type="spellStart"/>
      <w:r>
        <w:t>Балбеков</w:t>
      </w:r>
      <w:bookmarkEnd w:id="5"/>
      <w:proofErr w:type="spellEnd"/>
    </w:p>
    <w:p w:rsidR="0068776C" w:rsidRDefault="0068776C">
      <w:pPr>
        <w:rPr>
          <w:sz w:val="2"/>
          <w:szCs w:val="2"/>
        </w:rPr>
      </w:pPr>
    </w:p>
    <w:sectPr w:rsidR="006877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48" w:rsidRDefault="007F0B48">
      <w:r>
        <w:separator/>
      </w:r>
    </w:p>
  </w:endnote>
  <w:endnote w:type="continuationSeparator" w:id="0">
    <w:p w:rsidR="007F0B48" w:rsidRDefault="007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48" w:rsidRDefault="007F0B48"/>
  </w:footnote>
  <w:footnote w:type="continuationSeparator" w:id="0">
    <w:p w:rsidR="007F0B48" w:rsidRDefault="007F0B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776C"/>
    <w:rsid w:val="003C6999"/>
    <w:rsid w:val="0068776C"/>
    <w:rsid w:val="007F0B48"/>
    <w:rsid w:val="00A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10"/>
      <w:sz w:val="17"/>
      <w:szCs w:val="17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6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24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2023-09-21T13:53:00Z</dcterms:created>
  <dcterms:modified xsi:type="dcterms:W3CDTF">2023-09-21T14:07:00Z</dcterms:modified>
</cp:coreProperties>
</file>