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10 июля 2019 года состоялось заседание комиссии по соблюдению требований к служебному поведению муниципальных служащих, замещающих должности муниципальной службы в Администрации  </w:t>
      </w:r>
      <w:proofErr w:type="spellStart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Парфинского</w:t>
      </w:r>
      <w:proofErr w:type="spellEnd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 муниципального района, и урегулированию конфликта интересов.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В ходе заседания были рассмотрены вопросы:</w:t>
      </w:r>
    </w:p>
    <w:p w:rsidR="00733F82" w:rsidRPr="00733F82" w:rsidRDefault="00733F82" w:rsidP="00733F82">
      <w:pPr>
        <w:numPr>
          <w:ilvl w:val="0"/>
          <w:numId w:val="1"/>
        </w:numPr>
        <w:shd w:val="clear" w:color="auto" w:fill="F9F9F9"/>
        <w:spacing w:after="240" w:line="360" w:lineRule="atLeast"/>
        <w:ind w:left="225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О несоблюдении муниципальными служащими Администрации муниципального района, требований </w:t>
      </w:r>
      <w:proofErr w:type="spellStart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антикоррупционного</w:t>
      </w:r>
      <w:proofErr w:type="spellEnd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 законодательства.</w:t>
      </w:r>
    </w:p>
    <w:p w:rsidR="00733F82" w:rsidRPr="00733F82" w:rsidRDefault="00733F82" w:rsidP="00733F82">
      <w:pPr>
        <w:numPr>
          <w:ilvl w:val="0"/>
          <w:numId w:val="1"/>
        </w:numPr>
        <w:shd w:val="clear" w:color="auto" w:fill="F9F9F9"/>
        <w:spacing w:after="240" w:line="360" w:lineRule="atLeast"/>
        <w:ind w:left="225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О несоблюдении руководителями муниципальных учреждений, подведомственных Администрации муниципального района, требований </w:t>
      </w:r>
      <w:proofErr w:type="spellStart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антикоррупционного</w:t>
      </w:r>
      <w:proofErr w:type="spellEnd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 законодательства.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3.О рассмотрении представления представителя нанимателя по обеспечению требований об урегулировании конфликта интересов в отношении муниципального служащего ведущего специалиста, контрактного управляющего управления экономического развития, сельского хозяйства и природопользования Администрации муниципального района.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Комиссией было принято решение: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1.1. Установить, что сведения о доходах, расходах об имуществе и обязательствах имущественного характера за 2017 год, представленные заведующим отделом культуры и  архивного дела Администрации муниципального района являются недостоверными и неполными.</w:t>
      </w:r>
    </w:p>
    <w:p w:rsidR="00733F82" w:rsidRPr="00733F82" w:rsidRDefault="00733F82" w:rsidP="00733F82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Рекомендовать  Главе муниципального района применить к муниципальному служащему меру дисциплинарной ответственности в </w:t>
      </w:r>
      <w:proofErr w:type="spellStart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виде</w:t>
      </w:r>
      <w:r w:rsidRPr="00733F82">
        <w:rPr>
          <w:rFonts w:ascii="Helvetica" w:eastAsia="Times New Roman" w:hAnsi="Helvetica" w:cs="Times New Roman"/>
          <w:b/>
          <w:bCs/>
          <w:color w:val="444444"/>
          <w:sz w:val="18"/>
          <w:lang w:eastAsia="ru-RU"/>
        </w:rPr>
        <w:t>выговора</w:t>
      </w:r>
      <w:proofErr w:type="spellEnd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1.2. Установить, что сведения о доходах, расходах об имуществе и обязательствах имущественного характера за 2017 год, представленные заместителем Главы администрации, председателем комитета по управлению муниципальным имуществом Администрации муниципального района являются недостоверными и  неполными.</w:t>
      </w:r>
    </w:p>
    <w:p w:rsidR="00733F82" w:rsidRPr="00733F82" w:rsidRDefault="00733F82" w:rsidP="00733F82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Рекомендовать  Главе муниципального района применить к муниципальному служащему меру дисциплинарной ответственности в </w:t>
      </w:r>
      <w:proofErr w:type="spellStart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виде</w:t>
      </w:r>
      <w:r w:rsidRPr="00733F82">
        <w:rPr>
          <w:rFonts w:ascii="Helvetica" w:eastAsia="Times New Roman" w:hAnsi="Helvetica" w:cs="Times New Roman"/>
          <w:b/>
          <w:bCs/>
          <w:color w:val="444444"/>
          <w:sz w:val="18"/>
          <w:lang w:eastAsia="ru-RU"/>
        </w:rPr>
        <w:t>выговора</w:t>
      </w:r>
      <w:proofErr w:type="spellEnd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1.3. Установить, что сведения о доходах, расходах об имуществе и обязательствах имущественного характера за 2017 год, представленные заместителем председателя, начальником отдела городского хозяйства комитета ЖКХ, строительства, дорожного хозяйства и  благоустройства Администрации муниципального района являются недостоверными и   неполными.</w:t>
      </w:r>
    </w:p>
    <w:p w:rsidR="00733F82" w:rsidRPr="00733F82" w:rsidRDefault="00733F82" w:rsidP="00733F82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Рекомендовать  Главе муниципального района применить к муниципальному служащему меру дисциплинарной ответственности в </w:t>
      </w:r>
      <w:proofErr w:type="spellStart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виде</w:t>
      </w:r>
      <w:r w:rsidRPr="00733F82">
        <w:rPr>
          <w:rFonts w:ascii="Helvetica" w:eastAsia="Times New Roman" w:hAnsi="Helvetica" w:cs="Times New Roman"/>
          <w:b/>
          <w:bCs/>
          <w:color w:val="444444"/>
          <w:sz w:val="18"/>
          <w:lang w:eastAsia="ru-RU"/>
        </w:rPr>
        <w:t>замечания</w:t>
      </w:r>
      <w:proofErr w:type="spellEnd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1.4. Установить, что сведения о доходах, расходах об имуществе и обязательствах имущественного характера за 2017 год, представленные ведущим специалистом отдела ЗАГС Администрации </w:t>
      </w:r>
      <w:proofErr w:type="spellStart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Парфинского</w:t>
      </w:r>
      <w:proofErr w:type="spellEnd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 района являются недостоверными и неполными.</w:t>
      </w:r>
    </w:p>
    <w:p w:rsidR="00733F82" w:rsidRPr="00733F82" w:rsidRDefault="00733F82" w:rsidP="00733F82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lastRenderedPageBreak/>
        <w:t xml:space="preserve">Рекомендовать  Главе муниципального района применить к муниципальному служащему меру дисциплинарной ответственности в </w:t>
      </w:r>
      <w:proofErr w:type="spellStart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виде</w:t>
      </w:r>
      <w:r w:rsidRPr="00733F82">
        <w:rPr>
          <w:rFonts w:ascii="Helvetica" w:eastAsia="Times New Roman" w:hAnsi="Helvetica" w:cs="Times New Roman"/>
          <w:b/>
          <w:bCs/>
          <w:color w:val="444444"/>
          <w:sz w:val="18"/>
          <w:lang w:eastAsia="ru-RU"/>
        </w:rPr>
        <w:t>замечания</w:t>
      </w:r>
      <w:proofErr w:type="spellEnd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1.5. Установить, что сведения о доходах, расходах об имуществе и обязательствах имущественного характера за 2017 год, представленные главным специалистом бюджетного отдела комитета финансов Администрации муниципального района являются недостоверными и неполными.</w:t>
      </w:r>
    </w:p>
    <w:p w:rsidR="00733F82" w:rsidRPr="00733F82" w:rsidRDefault="00733F82" w:rsidP="00733F82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Рекомендовать  Главе муниципального района применить к муниципальному служащему меру дисциплинарной ответственности в </w:t>
      </w:r>
      <w:proofErr w:type="spellStart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виде</w:t>
      </w:r>
      <w:r w:rsidRPr="00733F82">
        <w:rPr>
          <w:rFonts w:ascii="Helvetica" w:eastAsia="Times New Roman" w:hAnsi="Helvetica" w:cs="Times New Roman"/>
          <w:b/>
          <w:bCs/>
          <w:color w:val="444444"/>
          <w:sz w:val="18"/>
          <w:lang w:eastAsia="ru-RU"/>
        </w:rPr>
        <w:t>замечания</w:t>
      </w:r>
      <w:proofErr w:type="spellEnd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1.6. Установить, что сведения о доходах, расходах об имуществе и обязательствах имущественного характера за 2017 год, представленные заведующим отделом по организационным и общим вопросам Администрации муниципального района являются недостоверными и  неполными.</w:t>
      </w:r>
    </w:p>
    <w:p w:rsidR="00733F82" w:rsidRPr="00733F82" w:rsidRDefault="00733F82" w:rsidP="00733F82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Рекомендовать Главе муниципального района применить к муниципальному служащему меру дисциплинарной ответственности в </w:t>
      </w:r>
      <w:proofErr w:type="spellStart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виде</w:t>
      </w:r>
      <w:r w:rsidRPr="00733F82">
        <w:rPr>
          <w:rFonts w:ascii="Helvetica" w:eastAsia="Times New Roman" w:hAnsi="Helvetica" w:cs="Times New Roman"/>
          <w:b/>
          <w:bCs/>
          <w:color w:val="444444"/>
          <w:sz w:val="18"/>
          <w:lang w:eastAsia="ru-RU"/>
        </w:rPr>
        <w:t>замечания</w:t>
      </w:r>
      <w:proofErr w:type="spellEnd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1.7. Установить, что сведения о доходах, расходах об имуществе и обязательствах имущественного характера за 2017 год, представленные первым заместителем Главы администрации муниципального района являются недостоверными и неполными.</w:t>
      </w:r>
    </w:p>
    <w:p w:rsidR="00733F82" w:rsidRPr="00733F82" w:rsidRDefault="00733F82" w:rsidP="00733F82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В рассматриваемом случае коррупционного проступка со стороны муниципального служащего не усматривается ввиду ошибочного указания сведений о доходах вследствие ошибок, допущенных организацией в выданных документах. Основания для  применения меры дисциплинарной ответственности</w:t>
      </w:r>
      <w:r w:rsidRPr="00733F82">
        <w:rPr>
          <w:rFonts w:ascii="Helvetica" w:eastAsia="Times New Roman" w:hAnsi="Helvetica" w:cs="Times New Roman"/>
          <w:color w:val="444444"/>
          <w:sz w:val="18"/>
          <w:lang w:eastAsia="ru-RU"/>
        </w:rPr>
        <w:t> </w:t>
      </w:r>
      <w:r w:rsidRPr="00733F82">
        <w:rPr>
          <w:rFonts w:ascii="Helvetica" w:eastAsia="Times New Roman" w:hAnsi="Helvetica" w:cs="Times New Roman"/>
          <w:b/>
          <w:bCs/>
          <w:color w:val="444444"/>
          <w:sz w:val="18"/>
          <w:lang w:eastAsia="ru-RU"/>
        </w:rPr>
        <w:t>отсутствуют</w:t>
      </w: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1.8. Установить, что сведения о доходах, расходах об имуществе и обязательствах имущественного характера за 2017 год, представленные главным специалистом-юристом  отдела правовой и кадровой работы Администрации являются недостоверными и  неполными.</w:t>
      </w:r>
    </w:p>
    <w:p w:rsidR="00733F82" w:rsidRPr="00733F82" w:rsidRDefault="00733F82" w:rsidP="00733F82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В рассматриваемом случае коррупционного проступка не усматривается ввиду отсутствия искажения общей суммы доходов по справке. Основания для  применения меры дисциплинарной ответственности</w:t>
      </w:r>
      <w:r w:rsidRPr="00733F82">
        <w:rPr>
          <w:rFonts w:ascii="Helvetica" w:eastAsia="Times New Roman" w:hAnsi="Helvetica" w:cs="Times New Roman"/>
          <w:color w:val="444444"/>
          <w:sz w:val="18"/>
          <w:lang w:eastAsia="ru-RU"/>
        </w:rPr>
        <w:t> </w:t>
      </w:r>
      <w:r w:rsidRPr="00733F82">
        <w:rPr>
          <w:rFonts w:ascii="Helvetica" w:eastAsia="Times New Roman" w:hAnsi="Helvetica" w:cs="Times New Roman"/>
          <w:b/>
          <w:bCs/>
          <w:color w:val="444444"/>
          <w:sz w:val="18"/>
          <w:lang w:eastAsia="ru-RU"/>
        </w:rPr>
        <w:t>отсутствуют</w:t>
      </w: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2.1. Установить, что заведующей МАУ «Центр сопровождения образовательных учреждений» при поступлении на работу не предоставлены сведения о доходах, расходах об имуществе и обязательствах имущественного характера за 2017 год.</w:t>
      </w:r>
    </w:p>
    <w:p w:rsidR="00733F82" w:rsidRPr="00733F82" w:rsidRDefault="00733F82" w:rsidP="00733F82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Рекомендовать    Главе муниципального района применить к руководителю муниципального учреждения меру дисциплинарной ответственности в виде</w:t>
      </w:r>
      <w:r w:rsidRPr="00733F82">
        <w:rPr>
          <w:rFonts w:ascii="Helvetica" w:eastAsia="Times New Roman" w:hAnsi="Helvetica" w:cs="Times New Roman"/>
          <w:color w:val="444444"/>
          <w:sz w:val="18"/>
          <w:lang w:eastAsia="ru-RU"/>
        </w:rPr>
        <w:t> </w:t>
      </w:r>
      <w:r w:rsidRPr="00733F82">
        <w:rPr>
          <w:rFonts w:ascii="Helvetica" w:eastAsia="Times New Roman" w:hAnsi="Helvetica" w:cs="Times New Roman"/>
          <w:b/>
          <w:bCs/>
          <w:color w:val="444444"/>
          <w:sz w:val="18"/>
          <w:lang w:eastAsia="ru-RU"/>
        </w:rPr>
        <w:t>замечания</w:t>
      </w: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2.2. Установить, что сведения о доходах, расходах об имуществе и обязательствах имущественного характера за 2017 год, представленные директором МБУ «Центр финансово-экономического и технического обслуживания учреждений сферы культуры и дополнительного образования детей </w:t>
      </w:r>
      <w:proofErr w:type="spellStart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Парфинского</w:t>
      </w:r>
      <w:proofErr w:type="spellEnd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 муниципального района»  являются недостоверными и  неполными.</w:t>
      </w:r>
    </w:p>
    <w:p w:rsidR="00733F82" w:rsidRPr="00733F82" w:rsidRDefault="00733F82" w:rsidP="00733F82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В рассматриваемом случае коррупционного проступка со стороны руководителя муниципального учреждения не усматривается ввиду ошибочного указания сведений о доходах вследствие ошибок, допущенных </w:t>
      </w: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lastRenderedPageBreak/>
        <w:t>организацией в выданных документах. Основания для  применения меры дисциплинарной ответственности</w:t>
      </w:r>
      <w:r w:rsidRPr="00733F82">
        <w:rPr>
          <w:rFonts w:ascii="Helvetica" w:eastAsia="Times New Roman" w:hAnsi="Helvetica" w:cs="Times New Roman"/>
          <w:color w:val="444444"/>
          <w:sz w:val="18"/>
          <w:lang w:eastAsia="ru-RU"/>
        </w:rPr>
        <w:t> </w:t>
      </w:r>
      <w:r w:rsidRPr="00733F82">
        <w:rPr>
          <w:rFonts w:ascii="Helvetica" w:eastAsia="Times New Roman" w:hAnsi="Helvetica" w:cs="Times New Roman"/>
          <w:b/>
          <w:bCs/>
          <w:color w:val="444444"/>
          <w:sz w:val="18"/>
          <w:lang w:eastAsia="ru-RU"/>
        </w:rPr>
        <w:t>отсутствуют</w:t>
      </w: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2.3. Установить, что сведения о доходах, расходах об имуществе и обязательствах имущественного характера за 2017 год, представленные, директором МАОУ ОШ д. </w:t>
      </w:r>
      <w:proofErr w:type="spellStart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Федорково</w:t>
      </w:r>
      <w:proofErr w:type="spellEnd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  являются недостоверными и  неполными.</w:t>
      </w:r>
    </w:p>
    <w:p w:rsidR="00733F82" w:rsidRPr="00733F82" w:rsidRDefault="00733F82" w:rsidP="00733F82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Рекомендовать  Главе муниципального района применить к муниципального района применить к руководителю муниципального учреждения меру дисциплинарной ответственности в виде</w:t>
      </w:r>
      <w:r w:rsidRPr="00733F82">
        <w:rPr>
          <w:rFonts w:ascii="Helvetica" w:eastAsia="Times New Roman" w:hAnsi="Helvetica" w:cs="Times New Roman"/>
          <w:color w:val="444444"/>
          <w:sz w:val="18"/>
          <w:lang w:eastAsia="ru-RU"/>
        </w:rPr>
        <w:t> </w:t>
      </w:r>
      <w:r w:rsidRPr="00733F82">
        <w:rPr>
          <w:rFonts w:ascii="Helvetica" w:eastAsia="Times New Roman" w:hAnsi="Helvetica" w:cs="Times New Roman"/>
          <w:b/>
          <w:bCs/>
          <w:color w:val="444444"/>
          <w:sz w:val="18"/>
          <w:lang w:eastAsia="ru-RU"/>
        </w:rPr>
        <w:t>выговора</w:t>
      </w: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2.4. Установить, что сведения о доходах, расходах об имуществе и обязательствах имущественного характера за 2017 год, представленные директором МАОУ СШ п. Парфино  являются недостоверными и     неполными.</w:t>
      </w:r>
    </w:p>
    <w:p w:rsidR="00733F82" w:rsidRPr="00733F82" w:rsidRDefault="00733F82" w:rsidP="00733F82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Рекомендовать    Главе муниципального района применить к муниципальному служащему меру дисциплинарной ответственности в </w:t>
      </w:r>
      <w:proofErr w:type="spellStart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виде</w:t>
      </w:r>
      <w:r w:rsidRPr="00733F82">
        <w:rPr>
          <w:rFonts w:ascii="Helvetica" w:eastAsia="Times New Roman" w:hAnsi="Helvetica" w:cs="Times New Roman"/>
          <w:b/>
          <w:bCs/>
          <w:color w:val="444444"/>
          <w:sz w:val="18"/>
          <w:lang w:eastAsia="ru-RU"/>
        </w:rPr>
        <w:t>замечания</w:t>
      </w:r>
      <w:proofErr w:type="spellEnd"/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.</w:t>
      </w:r>
    </w:p>
    <w:p w:rsidR="00733F82" w:rsidRPr="00733F82" w:rsidRDefault="00733F82" w:rsidP="00733F82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733F82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3. Учитывая что, при исполнении должностных обязанностей контрактного управляющего личная заинтересованность в продаже квартиры Администрации муниципального района может привести к конфликту интересов, комиссия рекомендует муниципальному служащему принять меры по его недопущению.</w:t>
      </w:r>
    </w:p>
    <w:p w:rsidR="0033337E" w:rsidRPr="00733F82" w:rsidRDefault="0033337E" w:rsidP="00733F82"/>
    <w:sectPr w:rsidR="0033337E" w:rsidRPr="00733F82" w:rsidSect="0033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941"/>
    <w:multiLevelType w:val="multilevel"/>
    <w:tmpl w:val="5338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F0F26"/>
    <w:rsid w:val="0033337E"/>
    <w:rsid w:val="00733F82"/>
    <w:rsid w:val="00BF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F82"/>
    <w:rPr>
      <w:b/>
      <w:bCs/>
    </w:rPr>
  </w:style>
  <w:style w:type="character" w:customStyle="1" w:styleId="apple-converted-space">
    <w:name w:val="apple-converted-space"/>
    <w:basedOn w:val="a0"/>
    <w:rsid w:val="00733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5432</Characters>
  <Application>Microsoft Office Word</Application>
  <DocSecurity>0</DocSecurity>
  <Lines>45</Lines>
  <Paragraphs>12</Paragraphs>
  <ScaleCrop>false</ScaleCrop>
  <Company>Microsoft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2019-11-14T13:38:00Z</dcterms:created>
  <dcterms:modified xsi:type="dcterms:W3CDTF">2019-11-14T13:38:00Z</dcterms:modified>
</cp:coreProperties>
</file>