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F3" w:rsidRPr="00526E5F" w:rsidRDefault="00E072F3" w:rsidP="00E072F3">
      <w:pPr>
        <w:spacing w:after="0" w:line="240" w:lineRule="auto"/>
        <w:jc w:val="center"/>
        <w:rPr>
          <w:rFonts w:ascii="Times New Roman" w:hAnsi="Times New Roman"/>
          <w:b/>
          <w:sz w:val="24"/>
          <w:szCs w:val="24"/>
        </w:rPr>
      </w:pPr>
      <w:r w:rsidRPr="00526E5F">
        <w:rPr>
          <w:rFonts w:ascii="Times New Roman" w:hAnsi="Times New Roman"/>
          <w:b/>
          <w:sz w:val="24"/>
          <w:szCs w:val="24"/>
        </w:rPr>
        <w:t xml:space="preserve">Информационное сообщение о проведении открытого конкурса </w:t>
      </w:r>
    </w:p>
    <w:p w:rsidR="00E072F3" w:rsidRPr="00526E5F" w:rsidRDefault="00E072F3" w:rsidP="00E072F3">
      <w:pPr>
        <w:spacing w:after="0" w:line="240" w:lineRule="auto"/>
        <w:jc w:val="center"/>
        <w:rPr>
          <w:rFonts w:ascii="Times New Roman" w:hAnsi="Times New Roman"/>
          <w:b/>
          <w:sz w:val="24"/>
          <w:szCs w:val="24"/>
        </w:rPr>
      </w:pPr>
      <w:r w:rsidRPr="00526E5F">
        <w:rPr>
          <w:rFonts w:ascii="Times New Roman" w:hAnsi="Times New Roman"/>
          <w:b/>
          <w:sz w:val="24"/>
          <w:szCs w:val="24"/>
        </w:rPr>
        <w:t>на право заключения концессионного соглашения</w:t>
      </w:r>
    </w:p>
    <w:p w:rsidR="00E072F3" w:rsidRPr="00CA529C" w:rsidRDefault="00E072F3" w:rsidP="00E072F3">
      <w:pPr>
        <w:spacing w:after="0" w:line="240" w:lineRule="auto"/>
        <w:jc w:val="center"/>
        <w:rPr>
          <w:rFonts w:ascii="Times New Roman" w:hAnsi="Times New Roman"/>
          <w:sz w:val="24"/>
          <w:szCs w:val="24"/>
        </w:rPr>
      </w:pPr>
    </w:p>
    <w:p w:rsidR="00E072F3" w:rsidRDefault="00E072F3" w:rsidP="00E072F3">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D31A8E">
        <w:rPr>
          <w:rFonts w:ascii="Times New Roman" w:hAnsi="Times New Roman"/>
          <w:sz w:val="24"/>
          <w:szCs w:val="24"/>
        </w:rPr>
        <w:t>В соответствии с Федеральным законом от 21.07.2005 № 115-ФЗ «О</w:t>
      </w:r>
      <w:r w:rsidRPr="00D31A8E">
        <w:rPr>
          <w:rFonts w:ascii="Times New Roman" w:eastAsia="Calibri" w:hAnsi="Times New Roman"/>
          <w:sz w:val="24"/>
          <w:szCs w:val="24"/>
          <w:lang w:eastAsia="en-US"/>
        </w:rPr>
        <w:t xml:space="preserve"> концессионных соглашениях», </w:t>
      </w:r>
      <w:r w:rsidR="00096803">
        <w:rPr>
          <w:rFonts w:ascii="Times New Roman" w:eastAsia="Calibri" w:hAnsi="Times New Roman"/>
          <w:sz w:val="24"/>
          <w:szCs w:val="24"/>
          <w:lang w:eastAsia="en-US"/>
        </w:rPr>
        <w:t>п</w:t>
      </w:r>
      <w:r w:rsidR="00096803">
        <w:rPr>
          <w:rFonts w:ascii="Times New Roman" w:hAnsi="Times New Roman"/>
          <w:sz w:val="24"/>
          <w:szCs w:val="24"/>
        </w:rPr>
        <w:t>остановлениями</w:t>
      </w:r>
      <w:r w:rsidRPr="00D31A8E">
        <w:rPr>
          <w:rFonts w:ascii="Times New Roman" w:hAnsi="Times New Roman"/>
          <w:sz w:val="24"/>
          <w:szCs w:val="24"/>
        </w:rPr>
        <w:t xml:space="preserve"> администрации </w:t>
      </w:r>
      <w:proofErr w:type="spellStart"/>
      <w:r w:rsidR="00096803">
        <w:rPr>
          <w:rFonts w:ascii="Times New Roman" w:hAnsi="Times New Roman"/>
          <w:sz w:val="24"/>
          <w:szCs w:val="24"/>
        </w:rPr>
        <w:t>Парфинского</w:t>
      </w:r>
      <w:proofErr w:type="spellEnd"/>
      <w:r w:rsidR="00096803">
        <w:rPr>
          <w:rFonts w:ascii="Times New Roman" w:hAnsi="Times New Roman"/>
          <w:sz w:val="24"/>
          <w:szCs w:val="24"/>
        </w:rPr>
        <w:t xml:space="preserve"> муниципального района</w:t>
      </w:r>
      <w:r w:rsidRPr="00D31A8E">
        <w:rPr>
          <w:rFonts w:ascii="Times New Roman" w:hAnsi="Times New Roman"/>
          <w:sz w:val="24"/>
          <w:szCs w:val="24"/>
        </w:rPr>
        <w:t xml:space="preserve"> от </w:t>
      </w:r>
      <w:r w:rsidR="00096803">
        <w:rPr>
          <w:rFonts w:ascii="Times New Roman" w:hAnsi="Times New Roman"/>
          <w:sz w:val="24"/>
          <w:szCs w:val="24"/>
        </w:rPr>
        <w:t xml:space="preserve">11.10.2023 № 1047 «О проведении открытого конкурса на право заключения концессионного соглашения», от 18.10.2023 №1063 «Об утверждении Конкурсной документации открытого конкурса на право заключения концессионного соглашения в отношении систем холодного водоснабжения и водоотведения, находящихся на территории </w:t>
      </w:r>
      <w:proofErr w:type="spellStart"/>
      <w:r w:rsidR="00096803">
        <w:rPr>
          <w:rFonts w:ascii="Times New Roman" w:hAnsi="Times New Roman"/>
          <w:sz w:val="24"/>
          <w:szCs w:val="24"/>
        </w:rPr>
        <w:t>Парфинского</w:t>
      </w:r>
      <w:proofErr w:type="spellEnd"/>
      <w:r w:rsidR="00096803">
        <w:rPr>
          <w:rFonts w:ascii="Times New Roman" w:hAnsi="Times New Roman"/>
          <w:sz w:val="24"/>
          <w:szCs w:val="24"/>
        </w:rPr>
        <w:t xml:space="preserve"> муниципального района» </w:t>
      </w:r>
      <w:r w:rsidRPr="00D31A8E">
        <w:rPr>
          <w:rFonts w:ascii="Times New Roman" w:hAnsi="Times New Roman"/>
          <w:sz w:val="24"/>
          <w:szCs w:val="24"/>
        </w:rPr>
        <w:t xml:space="preserve">администрация </w:t>
      </w:r>
      <w:proofErr w:type="spellStart"/>
      <w:r w:rsidR="00096803">
        <w:rPr>
          <w:rFonts w:ascii="Times New Roman" w:hAnsi="Times New Roman"/>
          <w:sz w:val="24"/>
          <w:szCs w:val="24"/>
        </w:rPr>
        <w:t>Парфинского</w:t>
      </w:r>
      <w:proofErr w:type="spellEnd"/>
      <w:r w:rsidR="00096803">
        <w:rPr>
          <w:rFonts w:ascii="Times New Roman" w:hAnsi="Times New Roman"/>
          <w:sz w:val="24"/>
          <w:szCs w:val="24"/>
        </w:rPr>
        <w:t xml:space="preserve"> муниципального района</w:t>
      </w:r>
      <w:r w:rsidRPr="00D31A8E">
        <w:rPr>
          <w:rFonts w:ascii="Times New Roman" w:hAnsi="Times New Roman"/>
          <w:sz w:val="24"/>
          <w:szCs w:val="24"/>
        </w:rPr>
        <w:t xml:space="preserve"> сообщает</w:t>
      </w:r>
      <w:proofErr w:type="gramEnd"/>
      <w:r w:rsidRPr="00D31A8E">
        <w:rPr>
          <w:rFonts w:ascii="Times New Roman" w:hAnsi="Times New Roman"/>
          <w:sz w:val="24"/>
          <w:szCs w:val="24"/>
        </w:rPr>
        <w:t xml:space="preserve"> о проведении открытого конкурса на право заключения концессионного соглашения </w:t>
      </w:r>
    </w:p>
    <w:p w:rsidR="00E072F3" w:rsidRDefault="00E072F3" w:rsidP="00E072F3">
      <w:pPr>
        <w:widowControl w:val="0"/>
        <w:autoSpaceDE w:val="0"/>
        <w:autoSpaceDN w:val="0"/>
        <w:adjustRightInd w:val="0"/>
        <w:spacing w:after="0" w:line="240" w:lineRule="auto"/>
        <w:ind w:firstLine="720"/>
        <w:jc w:val="both"/>
        <w:rPr>
          <w:rFonts w:ascii="Times New Roman" w:hAnsi="Times New Roman"/>
          <w:sz w:val="24"/>
          <w:szCs w:val="24"/>
        </w:rPr>
      </w:pPr>
    </w:p>
    <w:p w:rsidR="00E072F3" w:rsidRDefault="00E072F3" w:rsidP="00E072F3">
      <w:pPr>
        <w:spacing w:after="0"/>
        <w:jc w:val="both"/>
        <w:rPr>
          <w:rFonts w:ascii="Times New Roman" w:hAnsi="Times New Roman"/>
          <w:sz w:val="24"/>
        </w:rPr>
      </w:pPr>
      <w:r>
        <w:rPr>
          <w:rFonts w:ascii="Times New Roman" w:hAnsi="Times New Roman"/>
          <w:b/>
          <w:sz w:val="24"/>
        </w:rPr>
        <w:t>Организатор конкурса:</w:t>
      </w:r>
    </w:p>
    <w:p w:rsidR="00E072F3" w:rsidRDefault="00E072F3" w:rsidP="00E072F3">
      <w:pPr>
        <w:spacing w:after="0"/>
        <w:ind w:firstLine="708"/>
        <w:jc w:val="both"/>
        <w:rPr>
          <w:rFonts w:ascii="Times New Roman" w:hAnsi="Times New Roman"/>
          <w:sz w:val="24"/>
        </w:rPr>
      </w:pPr>
      <w:r>
        <w:rPr>
          <w:rFonts w:ascii="Times New Roman" w:hAnsi="Times New Roman"/>
          <w:sz w:val="24"/>
          <w:szCs w:val="24"/>
        </w:rPr>
        <w:t xml:space="preserve">При заключении и исполнении концессионного соглашения в отношении Объектов концессионного соглашения </w:t>
      </w:r>
      <w:proofErr w:type="spellStart"/>
      <w:r>
        <w:rPr>
          <w:rFonts w:ascii="Times New Roman" w:hAnsi="Times New Roman"/>
          <w:sz w:val="24"/>
          <w:szCs w:val="24"/>
        </w:rPr>
        <w:t>концедентом</w:t>
      </w:r>
      <w:proofErr w:type="spellEnd"/>
      <w:r>
        <w:rPr>
          <w:rFonts w:ascii="Times New Roman" w:hAnsi="Times New Roman"/>
          <w:sz w:val="24"/>
          <w:szCs w:val="24"/>
        </w:rPr>
        <w:t xml:space="preserve"> является – администрация </w:t>
      </w:r>
      <w:proofErr w:type="spellStart"/>
      <w:r>
        <w:rPr>
          <w:rFonts w:ascii="Times New Roman" w:eastAsia="MS Mincho" w:hAnsi="Times New Roman"/>
          <w:sz w:val="24"/>
          <w:szCs w:val="24"/>
          <w:lang w:eastAsia="ja-JP"/>
        </w:rPr>
        <w:t>Парфинского</w:t>
      </w:r>
      <w:proofErr w:type="spellEnd"/>
      <w:r>
        <w:rPr>
          <w:rFonts w:ascii="Times New Roman" w:eastAsia="MS Mincho" w:hAnsi="Times New Roman"/>
          <w:sz w:val="24"/>
          <w:szCs w:val="24"/>
          <w:lang w:eastAsia="ja-JP"/>
        </w:rPr>
        <w:t xml:space="preserve"> муниципального района.</w:t>
      </w:r>
    </w:p>
    <w:p w:rsidR="00E072F3" w:rsidRDefault="00E072F3" w:rsidP="00E072F3">
      <w:pPr>
        <w:spacing w:after="0"/>
        <w:ind w:firstLine="708"/>
        <w:jc w:val="both"/>
        <w:rPr>
          <w:rFonts w:ascii="Times New Roman" w:hAnsi="Times New Roman"/>
          <w:sz w:val="24"/>
        </w:rPr>
      </w:pPr>
      <w:proofErr w:type="gramStart"/>
      <w:r>
        <w:rPr>
          <w:rFonts w:ascii="Times New Roman" w:hAnsi="Times New Roman"/>
          <w:sz w:val="24"/>
        </w:rPr>
        <w:t xml:space="preserve">Почтовый адрес: 175130, Новгородская обл., </w:t>
      </w:r>
      <w:proofErr w:type="spellStart"/>
      <w:r>
        <w:rPr>
          <w:rFonts w:ascii="Times New Roman" w:hAnsi="Times New Roman"/>
          <w:sz w:val="24"/>
        </w:rPr>
        <w:t>Парфинский</w:t>
      </w:r>
      <w:proofErr w:type="spellEnd"/>
      <w:r>
        <w:rPr>
          <w:rFonts w:ascii="Times New Roman" w:hAnsi="Times New Roman"/>
          <w:sz w:val="24"/>
        </w:rPr>
        <w:t xml:space="preserve"> муниципальный район, р.р. Парфино, ул. Карла Маркса, д. 60 </w:t>
      </w:r>
      <w:proofErr w:type="gramEnd"/>
    </w:p>
    <w:p w:rsidR="00E072F3" w:rsidRDefault="00E072F3" w:rsidP="00E072F3">
      <w:pPr>
        <w:spacing w:after="0"/>
        <w:ind w:firstLine="708"/>
        <w:jc w:val="both"/>
        <w:rPr>
          <w:rFonts w:ascii="Times New Roman" w:hAnsi="Times New Roman"/>
          <w:sz w:val="24"/>
        </w:rPr>
      </w:pPr>
      <w:r>
        <w:rPr>
          <w:rFonts w:ascii="Times New Roman" w:hAnsi="Times New Roman"/>
          <w:sz w:val="24"/>
        </w:rPr>
        <w:t>Телефон: 8(816-50) 6-34-08, 6-17-38</w:t>
      </w:r>
    </w:p>
    <w:p w:rsidR="00E072F3" w:rsidRPr="00C91A3B" w:rsidRDefault="00E072F3" w:rsidP="00E072F3">
      <w:pPr>
        <w:spacing w:after="0" w:line="240" w:lineRule="auto"/>
        <w:rPr>
          <w:rFonts w:ascii="Times New Roman" w:hAnsi="Times New Roman"/>
          <w:b/>
          <w:bCs/>
          <w:color w:val="000000"/>
          <w:sz w:val="24"/>
          <w:szCs w:val="24"/>
        </w:rPr>
      </w:pPr>
      <w:r>
        <w:rPr>
          <w:rFonts w:ascii="Times New Roman" w:hAnsi="Times New Roman"/>
          <w:sz w:val="24"/>
        </w:rPr>
        <w:t xml:space="preserve">           Электронная почта: </w:t>
      </w:r>
      <w:proofErr w:type="spellStart"/>
      <w:r>
        <w:rPr>
          <w:rFonts w:ascii="Times New Roman" w:hAnsi="Times New Roman"/>
          <w:sz w:val="24"/>
          <w:szCs w:val="24"/>
          <w:lang w:val="en-US"/>
        </w:rPr>
        <w:t>adum</w:t>
      </w:r>
      <w:proofErr w:type="spellEnd"/>
      <w:r w:rsidRPr="00E532E3">
        <w:rPr>
          <w:rFonts w:ascii="Times New Roman" w:hAnsi="Times New Roman"/>
          <w:sz w:val="24"/>
          <w:szCs w:val="24"/>
        </w:rPr>
        <w:t>@</w:t>
      </w:r>
      <w:proofErr w:type="spellStart"/>
      <w:r>
        <w:rPr>
          <w:rFonts w:ascii="Times New Roman" w:hAnsi="Times New Roman"/>
          <w:sz w:val="24"/>
          <w:szCs w:val="24"/>
          <w:lang w:val="en-US"/>
        </w:rPr>
        <w:t>yandex</w:t>
      </w:r>
      <w:proofErr w:type="spellEnd"/>
      <w:r w:rsidRPr="00F57A73">
        <w:rPr>
          <w:rFonts w:ascii="Times New Roman" w:hAnsi="Times New Roman"/>
          <w:sz w:val="24"/>
          <w:szCs w:val="24"/>
        </w:rPr>
        <w:t>.</w:t>
      </w:r>
      <w:proofErr w:type="spellStart"/>
      <w:r w:rsidRPr="00F57A73">
        <w:rPr>
          <w:rFonts w:ascii="Times New Roman" w:hAnsi="Times New Roman"/>
          <w:sz w:val="24"/>
          <w:szCs w:val="24"/>
          <w:lang w:val="en-US"/>
        </w:rPr>
        <w:t>ru</w:t>
      </w:r>
      <w:proofErr w:type="spellEnd"/>
    </w:p>
    <w:p w:rsidR="00E072F3" w:rsidRDefault="00E072F3" w:rsidP="00E072F3">
      <w:pPr>
        <w:spacing w:after="0"/>
        <w:jc w:val="both"/>
        <w:rPr>
          <w:rFonts w:ascii="Times New Roman" w:hAnsi="Times New Roman"/>
          <w:color w:val="000000"/>
          <w:kern w:val="24"/>
          <w:sz w:val="24"/>
        </w:rPr>
      </w:pPr>
      <w:r>
        <w:rPr>
          <w:rFonts w:ascii="Times New Roman" w:hAnsi="Times New Roman"/>
          <w:color w:val="000000"/>
          <w:kern w:val="24"/>
          <w:sz w:val="24"/>
        </w:rPr>
        <w:t xml:space="preserve">            Контактные лица: Фомина Светлана Николаевна, Чернова Елена Николаевна</w:t>
      </w:r>
    </w:p>
    <w:p w:rsidR="00E072F3" w:rsidRPr="00E072F3" w:rsidRDefault="00E072F3" w:rsidP="00E072F3">
      <w:pPr>
        <w:spacing w:after="0"/>
        <w:ind w:left="709"/>
        <w:jc w:val="both"/>
        <w:rPr>
          <w:rFonts w:ascii="Times New Roman" w:hAnsi="Times New Roman"/>
          <w:sz w:val="24"/>
          <w:szCs w:val="24"/>
        </w:rPr>
      </w:pPr>
      <w:r>
        <w:rPr>
          <w:rFonts w:ascii="Times New Roman" w:eastAsia="MS Mincho" w:hAnsi="Times New Roman"/>
          <w:sz w:val="24"/>
          <w:szCs w:val="24"/>
          <w:lang w:eastAsia="ja-JP"/>
        </w:rPr>
        <w:t xml:space="preserve">Официальный сайт администрации </w:t>
      </w:r>
      <w:proofErr w:type="spellStart"/>
      <w:r>
        <w:rPr>
          <w:rFonts w:ascii="Times New Roman" w:eastAsia="MS Mincho" w:hAnsi="Times New Roman"/>
          <w:sz w:val="24"/>
          <w:szCs w:val="24"/>
          <w:lang w:eastAsia="ja-JP"/>
        </w:rPr>
        <w:t>Парфинского</w:t>
      </w:r>
      <w:proofErr w:type="spellEnd"/>
      <w:r>
        <w:rPr>
          <w:rFonts w:ascii="Times New Roman" w:eastAsia="MS Mincho" w:hAnsi="Times New Roman"/>
          <w:sz w:val="24"/>
          <w:szCs w:val="24"/>
          <w:lang w:eastAsia="ja-JP"/>
        </w:rPr>
        <w:t xml:space="preserve"> муниципального района: </w:t>
      </w:r>
      <w:proofErr w:type="spellStart"/>
      <w:r w:rsidRPr="00E072F3">
        <w:rPr>
          <w:rFonts w:ascii="Times New Roman" w:hAnsi="Times New Roman"/>
          <w:sz w:val="24"/>
          <w:szCs w:val="24"/>
        </w:rPr>
        <w:t>парфинский-район</w:t>
      </w:r>
      <w:proofErr w:type="gramStart"/>
      <w:r w:rsidRPr="00E072F3">
        <w:rPr>
          <w:rFonts w:ascii="Times New Roman" w:hAnsi="Times New Roman"/>
          <w:sz w:val="24"/>
          <w:szCs w:val="24"/>
        </w:rPr>
        <w:t>.р</w:t>
      </w:r>
      <w:proofErr w:type="gramEnd"/>
      <w:r w:rsidRPr="00E072F3">
        <w:rPr>
          <w:rFonts w:ascii="Times New Roman" w:hAnsi="Times New Roman"/>
          <w:sz w:val="24"/>
          <w:szCs w:val="24"/>
        </w:rPr>
        <w:t>ф</w:t>
      </w:r>
      <w:proofErr w:type="spellEnd"/>
    </w:p>
    <w:p w:rsidR="00E072F3" w:rsidRPr="00D31A8E" w:rsidRDefault="00E072F3" w:rsidP="00E072F3">
      <w:pPr>
        <w:spacing w:after="0"/>
        <w:ind w:left="709"/>
        <w:jc w:val="both"/>
        <w:rPr>
          <w:rFonts w:ascii="Times New Roman" w:hAnsi="Times New Roman"/>
          <w:sz w:val="24"/>
          <w:szCs w:val="24"/>
        </w:rPr>
      </w:pPr>
    </w:p>
    <w:p w:rsidR="00E072F3" w:rsidRDefault="00E072F3" w:rsidP="00E072F3">
      <w:pPr>
        <w:spacing w:after="0"/>
        <w:jc w:val="both"/>
        <w:rPr>
          <w:rFonts w:ascii="Times New Roman" w:hAnsi="Times New Roman"/>
          <w:b/>
          <w:sz w:val="24"/>
        </w:rPr>
      </w:pPr>
      <w:r>
        <w:rPr>
          <w:rFonts w:ascii="Times New Roman" w:hAnsi="Times New Roman"/>
          <w:b/>
          <w:sz w:val="24"/>
        </w:rPr>
        <w:t>Объект концессионного соглашения:</w:t>
      </w:r>
    </w:p>
    <w:p w:rsidR="00F337CB" w:rsidRPr="00F337CB" w:rsidRDefault="00F337CB" w:rsidP="00F337CB">
      <w:pPr>
        <w:ind w:firstLine="567"/>
        <w:jc w:val="both"/>
        <w:rPr>
          <w:rFonts w:ascii="Times New Roman" w:hAnsi="Times New Roman"/>
          <w:sz w:val="24"/>
          <w:szCs w:val="24"/>
        </w:rPr>
      </w:pPr>
      <w:r w:rsidRPr="00F337CB">
        <w:rPr>
          <w:rFonts w:ascii="Times New Roman" w:hAnsi="Times New Roman"/>
          <w:bCs/>
          <w:sz w:val="24"/>
          <w:szCs w:val="24"/>
        </w:rPr>
        <w:t xml:space="preserve">Концессионер обязуется за свой счет реконструировать имущество,   предназначенное для осуществления водоснабжения и водоотведения на территории </w:t>
      </w:r>
      <w:proofErr w:type="spellStart"/>
      <w:r w:rsidRPr="00F337CB">
        <w:rPr>
          <w:rFonts w:ascii="Times New Roman" w:hAnsi="Times New Roman"/>
          <w:bCs/>
          <w:sz w:val="24"/>
          <w:szCs w:val="24"/>
        </w:rPr>
        <w:t>Парфинского</w:t>
      </w:r>
      <w:proofErr w:type="spellEnd"/>
      <w:r w:rsidRPr="00F337CB">
        <w:rPr>
          <w:rFonts w:ascii="Times New Roman" w:hAnsi="Times New Roman"/>
          <w:bCs/>
          <w:sz w:val="24"/>
          <w:szCs w:val="24"/>
        </w:rPr>
        <w:t xml:space="preserve"> муниципального района, право </w:t>
      </w:r>
      <w:proofErr w:type="gramStart"/>
      <w:r w:rsidRPr="00F337CB">
        <w:rPr>
          <w:rFonts w:ascii="Times New Roman" w:hAnsi="Times New Roman"/>
          <w:bCs/>
          <w:sz w:val="24"/>
          <w:szCs w:val="24"/>
        </w:rPr>
        <w:t>собственности</w:t>
      </w:r>
      <w:proofErr w:type="gramEnd"/>
      <w:r w:rsidRPr="00F337CB">
        <w:rPr>
          <w:rFonts w:ascii="Times New Roman" w:hAnsi="Times New Roman"/>
          <w:bCs/>
          <w:sz w:val="24"/>
          <w:szCs w:val="24"/>
        </w:rPr>
        <w:t xml:space="preserve"> на которое принадлежит </w:t>
      </w:r>
      <w:proofErr w:type="spellStart"/>
      <w:r w:rsidRPr="00F337CB">
        <w:rPr>
          <w:rFonts w:ascii="Times New Roman" w:hAnsi="Times New Roman"/>
          <w:bCs/>
          <w:sz w:val="24"/>
          <w:szCs w:val="24"/>
        </w:rPr>
        <w:t>Концеденту</w:t>
      </w:r>
      <w:proofErr w:type="spellEnd"/>
      <w:r w:rsidRPr="00F337CB">
        <w:rPr>
          <w:rFonts w:ascii="Times New Roman" w:hAnsi="Times New Roman"/>
          <w:bCs/>
          <w:sz w:val="24"/>
          <w:szCs w:val="24"/>
        </w:rPr>
        <w:t>,</w:t>
      </w:r>
      <w:bookmarkStart w:id="0" w:name="bookmark40"/>
      <w:r w:rsidRPr="00F337CB">
        <w:rPr>
          <w:rFonts w:ascii="Times New Roman" w:hAnsi="Times New Roman"/>
          <w:sz w:val="24"/>
          <w:szCs w:val="24"/>
        </w:rPr>
        <w:t xml:space="preserve"> и осуществлять деятельность по предоставлению услуг по холодному водоснабжению и водоотведению населению и иным потребителям с использованием Объекта соглашения, а </w:t>
      </w:r>
      <w:proofErr w:type="spellStart"/>
      <w:r w:rsidRPr="00F337CB">
        <w:rPr>
          <w:rFonts w:ascii="Times New Roman" w:hAnsi="Times New Roman"/>
          <w:sz w:val="24"/>
          <w:szCs w:val="24"/>
        </w:rPr>
        <w:t>Концедент</w:t>
      </w:r>
      <w:proofErr w:type="spellEnd"/>
      <w:r w:rsidRPr="00F337CB">
        <w:rPr>
          <w:rFonts w:ascii="Times New Roman" w:hAnsi="Times New Roman"/>
          <w:sz w:val="24"/>
          <w:szCs w:val="24"/>
        </w:rPr>
        <w:t xml:space="preserve"> обязуется предоставить Концессионеру права владения и пользования Объектом соглашения и </w:t>
      </w:r>
      <w:r w:rsidRPr="00F337CB">
        <w:rPr>
          <w:rFonts w:ascii="Times New Roman" w:eastAsia="Calibri" w:hAnsi="Times New Roman"/>
          <w:sz w:val="24"/>
          <w:szCs w:val="24"/>
        </w:rPr>
        <w:t xml:space="preserve">иным имуществом (движимым и недвижимым), </w:t>
      </w:r>
      <w:proofErr w:type="gramStart"/>
      <w:r w:rsidRPr="00F337CB">
        <w:rPr>
          <w:rFonts w:ascii="Times New Roman" w:eastAsia="Calibri" w:hAnsi="Times New Roman"/>
          <w:sz w:val="24"/>
          <w:szCs w:val="24"/>
        </w:rPr>
        <w:t>которое</w:t>
      </w:r>
      <w:proofErr w:type="gramEnd"/>
      <w:r w:rsidRPr="00F337CB">
        <w:rPr>
          <w:rFonts w:ascii="Times New Roman" w:eastAsia="Calibri" w:hAnsi="Times New Roman"/>
          <w:sz w:val="24"/>
          <w:szCs w:val="24"/>
        </w:rPr>
        <w:t xml:space="preserve"> предназначено для использования по общему назначению с Объектом соглашения, в целях осуществления Концессионером указанной деятельности </w:t>
      </w:r>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1417"/>
        <w:gridCol w:w="709"/>
        <w:gridCol w:w="1419"/>
        <w:gridCol w:w="991"/>
        <w:gridCol w:w="1276"/>
        <w:gridCol w:w="992"/>
        <w:gridCol w:w="851"/>
        <w:gridCol w:w="992"/>
      </w:tblGrid>
      <w:tr w:rsidR="00E072F3" w:rsidRPr="00E072F3" w:rsidTr="00F337CB">
        <w:trPr>
          <w:tblHeader/>
        </w:trPr>
        <w:tc>
          <w:tcPr>
            <w:tcW w:w="426"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 xml:space="preserve">№ </w:t>
            </w:r>
            <w:proofErr w:type="spellStart"/>
            <w:proofErr w:type="gramStart"/>
            <w:r w:rsidRPr="00E072F3">
              <w:rPr>
                <w:sz w:val="20"/>
                <w:szCs w:val="20"/>
              </w:rPr>
              <w:t>п</w:t>
            </w:r>
            <w:proofErr w:type="spellEnd"/>
            <w:proofErr w:type="gramEnd"/>
            <w:r w:rsidRPr="00E072F3">
              <w:rPr>
                <w:sz w:val="20"/>
                <w:szCs w:val="20"/>
              </w:rPr>
              <w:t>/</w:t>
            </w:r>
            <w:proofErr w:type="spellStart"/>
            <w:r w:rsidRPr="00E072F3">
              <w:rPr>
                <w:sz w:val="20"/>
                <w:szCs w:val="20"/>
              </w:rPr>
              <w:t>п</w:t>
            </w:r>
            <w:proofErr w:type="spellEnd"/>
          </w:p>
        </w:tc>
        <w:tc>
          <w:tcPr>
            <w:tcW w:w="1276"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Наименование объекта</w:t>
            </w:r>
          </w:p>
        </w:tc>
        <w:tc>
          <w:tcPr>
            <w:tcW w:w="1417"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Адрес об</w:t>
            </w:r>
            <w:r w:rsidRPr="00E072F3">
              <w:rPr>
                <w:sz w:val="20"/>
                <w:szCs w:val="20"/>
              </w:rPr>
              <w:t>ъ</w:t>
            </w:r>
            <w:r w:rsidRPr="00E072F3">
              <w:rPr>
                <w:sz w:val="20"/>
                <w:szCs w:val="20"/>
              </w:rPr>
              <w:t>екта</w:t>
            </w:r>
          </w:p>
        </w:tc>
        <w:tc>
          <w:tcPr>
            <w:tcW w:w="709"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Год вв</w:t>
            </w:r>
            <w:r w:rsidRPr="00E072F3">
              <w:rPr>
                <w:sz w:val="20"/>
                <w:szCs w:val="20"/>
              </w:rPr>
              <w:t>о</w:t>
            </w:r>
            <w:r w:rsidRPr="00E072F3">
              <w:rPr>
                <w:sz w:val="20"/>
                <w:szCs w:val="20"/>
              </w:rPr>
              <w:t>да в эксплуат</w:t>
            </w:r>
            <w:r w:rsidRPr="00E072F3">
              <w:rPr>
                <w:sz w:val="20"/>
                <w:szCs w:val="20"/>
              </w:rPr>
              <w:t>а</w:t>
            </w:r>
            <w:r w:rsidRPr="00E072F3">
              <w:rPr>
                <w:sz w:val="20"/>
                <w:szCs w:val="20"/>
              </w:rPr>
              <w:t>цию</w:t>
            </w:r>
          </w:p>
        </w:tc>
        <w:tc>
          <w:tcPr>
            <w:tcW w:w="1419"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Номер и дата государственной регистрации права в ЕГРН</w:t>
            </w:r>
          </w:p>
        </w:tc>
        <w:tc>
          <w:tcPr>
            <w:tcW w:w="991"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Кадастровый н</w:t>
            </w:r>
            <w:r w:rsidRPr="00E072F3">
              <w:rPr>
                <w:sz w:val="20"/>
                <w:szCs w:val="20"/>
              </w:rPr>
              <w:t>о</w:t>
            </w:r>
            <w:r w:rsidRPr="00E072F3">
              <w:rPr>
                <w:sz w:val="20"/>
                <w:szCs w:val="20"/>
              </w:rPr>
              <w:t>мер</w:t>
            </w:r>
          </w:p>
        </w:tc>
        <w:tc>
          <w:tcPr>
            <w:tcW w:w="1276"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Технические характеристики сущ</w:t>
            </w:r>
            <w:r w:rsidRPr="00E072F3">
              <w:rPr>
                <w:sz w:val="20"/>
                <w:szCs w:val="20"/>
              </w:rPr>
              <w:t>е</w:t>
            </w:r>
            <w:r w:rsidRPr="00E072F3">
              <w:rPr>
                <w:sz w:val="20"/>
                <w:szCs w:val="20"/>
              </w:rPr>
              <w:t>ствующего объекта</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Балансовая стоимость объекта, (руб.)</w:t>
            </w:r>
          </w:p>
        </w:tc>
        <w:tc>
          <w:tcPr>
            <w:tcW w:w="851" w:type="dxa"/>
            <w:shd w:val="clear" w:color="auto" w:fill="auto"/>
            <w:vAlign w:val="center"/>
          </w:tcPr>
          <w:p w:rsidR="00E072F3" w:rsidRPr="00E072F3" w:rsidRDefault="00E072F3" w:rsidP="00096803">
            <w:pPr>
              <w:tabs>
                <w:tab w:val="left" w:pos="5160"/>
                <w:tab w:val="center" w:pos="7713"/>
              </w:tabs>
              <w:jc w:val="center"/>
              <w:rPr>
                <w:sz w:val="20"/>
                <w:szCs w:val="20"/>
              </w:rPr>
            </w:pPr>
            <w:r w:rsidRPr="00E072F3">
              <w:rPr>
                <w:sz w:val="20"/>
                <w:szCs w:val="20"/>
              </w:rPr>
              <w:t>Остаточная ст</w:t>
            </w:r>
            <w:r w:rsidRPr="00E072F3">
              <w:rPr>
                <w:sz w:val="20"/>
                <w:szCs w:val="20"/>
              </w:rPr>
              <w:t>о</w:t>
            </w:r>
            <w:r w:rsidRPr="00E072F3">
              <w:rPr>
                <w:sz w:val="20"/>
                <w:szCs w:val="20"/>
              </w:rPr>
              <w:t>имость объекта (руб.)</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Сведения о </w:t>
            </w:r>
            <w:proofErr w:type="spellStart"/>
            <w:proofErr w:type="gramStart"/>
            <w:r w:rsidRPr="00E072F3">
              <w:rPr>
                <w:sz w:val="20"/>
                <w:szCs w:val="20"/>
              </w:rPr>
              <w:t>правооб-ладателе</w:t>
            </w:r>
            <w:proofErr w:type="spellEnd"/>
            <w:proofErr w:type="gramEnd"/>
          </w:p>
        </w:tc>
      </w:tr>
      <w:tr w:rsidR="00E072F3" w:rsidRPr="00E072F3" w:rsidTr="00F337CB">
        <w:tc>
          <w:tcPr>
            <w:tcW w:w="42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1.</w:t>
            </w:r>
          </w:p>
        </w:tc>
        <w:tc>
          <w:tcPr>
            <w:tcW w:w="1276" w:type="dxa"/>
            <w:shd w:val="clear" w:color="auto" w:fill="auto"/>
          </w:tcPr>
          <w:p w:rsidR="00E072F3" w:rsidRPr="00E072F3" w:rsidRDefault="00E072F3" w:rsidP="00096803">
            <w:pPr>
              <w:tabs>
                <w:tab w:val="left" w:pos="5160"/>
                <w:tab w:val="center" w:pos="7713"/>
              </w:tabs>
              <w:rPr>
                <w:sz w:val="20"/>
                <w:szCs w:val="20"/>
              </w:rPr>
            </w:pPr>
            <w:r w:rsidRPr="00E072F3">
              <w:rPr>
                <w:sz w:val="20"/>
                <w:szCs w:val="20"/>
              </w:rPr>
              <w:t xml:space="preserve">Сооружение </w:t>
            </w:r>
          </w:p>
          <w:p w:rsidR="00E072F3" w:rsidRPr="00E072F3" w:rsidRDefault="00E072F3" w:rsidP="00096803">
            <w:pPr>
              <w:tabs>
                <w:tab w:val="left" w:pos="5160"/>
                <w:tab w:val="center" w:pos="7713"/>
              </w:tabs>
              <w:rPr>
                <w:sz w:val="20"/>
                <w:szCs w:val="20"/>
              </w:rPr>
            </w:pPr>
            <w:r w:rsidRPr="00E072F3">
              <w:rPr>
                <w:sz w:val="20"/>
                <w:szCs w:val="20"/>
              </w:rPr>
              <w:t>водораспредел</w:t>
            </w:r>
            <w:r w:rsidRPr="00E072F3">
              <w:rPr>
                <w:sz w:val="20"/>
                <w:szCs w:val="20"/>
              </w:rPr>
              <w:t>и</w:t>
            </w:r>
            <w:r w:rsidRPr="00E072F3">
              <w:rPr>
                <w:sz w:val="20"/>
                <w:szCs w:val="20"/>
              </w:rPr>
              <w:t>тельна</w:t>
            </w:r>
            <w:r w:rsidRPr="00E072F3">
              <w:rPr>
                <w:sz w:val="20"/>
                <w:szCs w:val="20"/>
              </w:rPr>
              <w:lastRenderedPageBreak/>
              <w:t xml:space="preserve">я сеть </w:t>
            </w:r>
          </w:p>
        </w:tc>
        <w:tc>
          <w:tcPr>
            <w:tcW w:w="1417"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lastRenderedPageBreak/>
              <w:t xml:space="preserve">Новгородская область, </w:t>
            </w:r>
            <w:proofErr w:type="spellStart"/>
            <w:r w:rsidRPr="00E072F3">
              <w:rPr>
                <w:sz w:val="20"/>
                <w:szCs w:val="20"/>
              </w:rPr>
              <w:t>Парфинский</w:t>
            </w:r>
            <w:proofErr w:type="spellEnd"/>
            <w:r w:rsidRPr="00E072F3">
              <w:rPr>
                <w:sz w:val="20"/>
                <w:szCs w:val="20"/>
              </w:rPr>
              <w:t xml:space="preserve"> район, </w:t>
            </w:r>
            <w:proofErr w:type="spellStart"/>
            <w:r w:rsidRPr="00E072F3">
              <w:rPr>
                <w:sz w:val="20"/>
                <w:szCs w:val="20"/>
              </w:rPr>
              <w:t>Полавское</w:t>
            </w:r>
            <w:proofErr w:type="spellEnd"/>
            <w:r w:rsidRPr="00E072F3">
              <w:rPr>
                <w:sz w:val="20"/>
                <w:szCs w:val="20"/>
              </w:rPr>
              <w:t xml:space="preserve"> </w:t>
            </w:r>
            <w:r w:rsidRPr="00E072F3">
              <w:rPr>
                <w:sz w:val="20"/>
                <w:szCs w:val="20"/>
              </w:rPr>
              <w:lastRenderedPageBreak/>
              <w:t>сельское посел</w:t>
            </w:r>
            <w:r w:rsidRPr="00E072F3">
              <w:rPr>
                <w:sz w:val="20"/>
                <w:szCs w:val="20"/>
              </w:rPr>
              <w:t>е</w:t>
            </w:r>
            <w:r w:rsidRPr="00E072F3">
              <w:rPr>
                <w:sz w:val="20"/>
                <w:szCs w:val="20"/>
              </w:rPr>
              <w:t>ние, п. Пола</w:t>
            </w:r>
          </w:p>
        </w:tc>
        <w:tc>
          <w:tcPr>
            <w:tcW w:w="70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lastRenderedPageBreak/>
              <w:t>1999</w:t>
            </w:r>
          </w:p>
        </w:tc>
        <w:tc>
          <w:tcPr>
            <w:tcW w:w="141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от 27.08.2018 № 53:13:0000000:2968-53/033/2018-</w:t>
            </w:r>
            <w:r w:rsidRPr="00E072F3">
              <w:rPr>
                <w:sz w:val="20"/>
                <w:szCs w:val="20"/>
              </w:rPr>
              <w:lastRenderedPageBreak/>
              <w:t>1</w:t>
            </w:r>
          </w:p>
        </w:tc>
        <w:tc>
          <w:tcPr>
            <w:tcW w:w="99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lastRenderedPageBreak/>
              <w:t>53:13:0000000:2968</w:t>
            </w:r>
          </w:p>
        </w:tc>
        <w:tc>
          <w:tcPr>
            <w:tcW w:w="127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 xml:space="preserve">Протяженность 3260 м, диаметр 32 мм-219 мм, уровень </w:t>
            </w:r>
            <w:r w:rsidRPr="00E072F3">
              <w:rPr>
                <w:sz w:val="20"/>
                <w:szCs w:val="20"/>
              </w:rPr>
              <w:lastRenderedPageBreak/>
              <w:t>и</w:t>
            </w:r>
            <w:r w:rsidRPr="00E072F3">
              <w:rPr>
                <w:sz w:val="20"/>
                <w:szCs w:val="20"/>
              </w:rPr>
              <w:t>з</w:t>
            </w:r>
            <w:r w:rsidRPr="00E072F3">
              <w:rPr>
                <w:sz w:val="20"/>
                <w:szCs w:val="20"/>
              </w:rPr>
              <w:t xml:space="preserve">носа – 95%,  состояние </w:t>
            </w:r>
            <w:proofErr w:type="spellStart"/>
            <w:proofErr w:type="gramStart"/>
            <w:r w:rsidRPr="00E072F3">
              <w:rPr>
                <w:sz w:val="20"/>
                <w:szCs w:val="20"/>
              </w:rPr>
              <w:t>неудов-летворительное</w:t>
            </w:r>
            <w:proofErr w:type="spellEnd"/>
            <w:proofErr w:type="gramEnd"/>
          </w:p>
        </w:tc>
        <w:tc>
          <w:tcPr>
            <w:tcW w:w="992" w:type="dxa"/>
          </w:tcPr>
          <w:p w:rsidR="00E072F3" w:rsidRPr="00E072F3" w:rsidRDefault="00E072F3" w:rsidP="00096803">
            <w:pPr>
              <w:tabs>
                <w:tab w:val="left" w:pos="5160"/>
                <w:tab w:val="center" w:pos="7713"/>
              </w:tabs>
              <w:jc w:val="center"/>
              <w:rPr>
                <w:sz w:val="20"/>
                <w:szCs w:val="20"/>
              </w:rPr>
            </w:pPr>
            <w:r w:rsidRPr="00E072F3">
              <w:rPr>
                <w:color w:val="000000"/>
                <w:sz w:val="20"/>
                <w:szCs w:val="20"/>
              </w:rPr>
              <w:lastRenderedPageBreak/>
              <w:t>121 271,00</w:t>
            </w:r>
          </w:p>
        </w:tc>
        <w:tc>
          <w:tcPr>
            <w:tcW w:w="85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0,00</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МО </w:t>
            </w:r>
            <w:proofErr w:type="spellStart"/>
            <w:r w:rsidRPr="00E072F3">
              <w:rPr>
                <w:sz w:val="20"/>
                <w:szCs w:val="20"/>
              </w:rPr>
              <w:t>Парфин-ский</w:t>
            </w:r>
            <w:proofErr w:type="spellEnd"/>
            <w:r w:rsidRPr="00E072F3">
              <w:rPr>
                <w:sz w:val="20"/>
                <w:szCs w:val="20"/>
              </w:rPr>
              <w:t xml:space="preserve"> </w:t>
            </w:r>
            <w:proofErr w:type="spellStart"/>
            <w:proofErr w:type="gramStart"/>
            <w:r w:rsidRPr="00E072F3">
              <w:rPr>
                <w:sz w:val="20"/>
                <w:szCs w:val="20"/>
              </w:rPr>
              <w:t>муници-пальный</w:t>
            </w:r>
            <w:proofErr w:type="spellEnd"/>
            <w:proofErr w:type="gramEnd"/>
            <w:r w:rsidRPr="00E072F3">
              <w:rPr>
                <w:sz w:val="20"/>
                <w:szCs w:val="20"/>
              </w:rPr>
              <w:t xml:space="preserve"> </w:t>
            </w:r>
            <w:r w:rsidRPr="00E072F3">
              <w:rPr>
                <w:sz w:val="20"/>
                <w:szCs w:val="20"/>
              </w:rPr>
              <w:lastRenderedPageBreak/>
              <w:t>район</w:t>
            </w:r>
          </w:p>
        </w:tc>
      </w:tr>
      <w:tr w:rsidR="00E072F3" w:rsidRPr="00E072F3" w:rsidTr="00F337CB">
        <w:tc>
          <w:tcPr>
            <w:tcW w:w="42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lastRenderedPageBreak/>
              <w:t>2.</w:t>
            </w:r>
          </w:p>
        </w:tc>
        <w:tc>
          <w:tcPr>
            <w:tcW w:w="1276" w:type="dxa"/>
            <w:shd w:val="clear" w:color="auto" w:fill="auto"/>
          </w:tcPr>
          <w:p w:rsidR="00E072F3" w:rsidRPr="00E072F3" w:rsidRDefault="00E072F3" w:rsidP="00096803">
            <w:pPr>
              <w:tabs>
                <w:tab w:val="left" w:pos="5160"/>
                <w:tab w:val="center" w:pos="7713"/>
              </w:tabs>
              <w:rPr>
                <w:sz w:val="20"/>
                <w:szCs w:val="20"/>
              </w:rPr>
            </w:pPr>
            <w:r w:rsidRPr="00E072F3">
              <w:rPr>
                <w:sz w:val="20"/>
                <w:szCs w:val="20"/>
              </w:rPr>
              <w:t xml:space="preserve">Сооружение </w:t>
            </w:r>
          </w:p>
          <w:p w:rsidR="00E072F3" w:rsidRPr="00E072F3" w:rsidRDefault="00E072F3" w:rsidP="00096803">
            <w:pPr>
              <w:tabs>
                <w:tab w:val="left" w:pos="5160"/>
                <w:tab w:val="center" w:pos="7713"/>
              </w:tabs>
              <w:rPr>
                <w:sz w:val="20"/>
                <w:szCs w:val="20"/>
              </w:rPr>
            </w:pPr>
            <w:r w:rsidRPr="00E072F3">
              <w:rPr>
                <w:sz w:val="20"/>
                <w:szCs w:val="20"/>
              </w:rPr>
              <w:t>наружный вод</w:t>
            </w:r>
            <w:r w:rsidRPr="00E072F3">
              <w:rPr>
                <w:sz w:val="20"/>
                <w:szCs w:val="20"/>
              </w:rPr>
              <w:t>о</w:t>
            </w:r>
            <w:r w:rsidRPr="00E072F3">
              <w:rPr>
                <w:sz w:val="20"/>
                <w:szCs w:val="20"/>
              </w:rPr>
              <w:t>провод Т-7</w:t>
            </w:r>
          </w:p>
        </w:tc>
        <w:tc>
          <w:tcPr>
            <w:tcW w:w="1417"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 xml:space="preserve">Новгородская область, </w:t>
            </w:r>
            <w:proofErr w:type="spellStart"/>
            <w:r w:rsidRPr="00E072F3">
              <w:rPr>
                <w:sz w:val="20"/>
                <w:szCs w:val="20"/>
              </w:rPr>
              <w:t>Парфинский</w:t>
            </w:r>
            <w:proofErr w:type="spellEnd"/>
            <w:r w:rsidRPr="00E072F3">
              <w:rPr>
                <w:sz w:val="20"/>
                <w:szCs w:val="20"/>
              </w:rPr>
              <w:t xml:space="preserve"> район, </w:t>
            </w:r>
            <w:proofErr w:type="spellStart"/>
            <w:r w:rsidRPr="00E072F3">
              <w:rPr>
                <w:sz w:val="20"/>
                <w:szCs w:val="20"/>
              </w:rPr>
              <w:t>Полавское</w:t>
            </w:r>
            <w:proofErr w:type="spellEnd"/>
            <w:r w:rsidRPr="00E072F3">
              <w:rPr>
                <w:sz w:val="20"/>
                <w:szCs w:val="20"/>
              </w:rPr>
              <w:t xml:space="preserve"> сел</w:t>
            </w:r>
            <w:r w:rsidRPr="00E072F3">
              <w:rPr>
                <w:sz w:val="20"/>
                <w:szCs w:val="20"/>
              </w:rPr>
              <w:t>ь</w:t>
            </w:r>
            <w:r w:rsidRPr="00E072F3">
              <w:rPr>
                <w:sz w:val="20"/>
                <w:szCs w:val="20"/>
              </w:rPr>
              <w:t>ское поселение, п. Пола</w:t>
            </w:r>
          </w:p>
        </w:tc>
        <w:tc>
          <w:tcPr>
            <w:tcW w:w="70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1985</w:t>
            </w:r>
          </w:p>
        </w:tc>
        <w:tc>
          <w:tcPr>
            <w:tcW w:w="141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от 17.07.2018 №53:13:0000000:2959-53/033/2018-1</w:t>
            </w:r>
          </w:p>
        </w:tc>
        <w:tc>
          <w:tcPr>
            <w:tcW w:w="99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53:13:0000000:2959</w:t>
            </w:r>
          </w:p>
        </w:tc>
        <w:tc>
          <w:tcPr>
            <w:tcW w:w="127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Протяженность 3198 м, диаметр 32мм-219мм, уровень и</w:t>
            </w:r>
            <w:r w:rsidRPr="00E072F3">
              <w:rPr>
                <w:sz w:val="20"/>
                <w:szCs w:val="20"/>
              </w:rPr>
              <w:t>з</w:t>
            </w:r>
            <w:r w:rsidRPr="00E072F3">
              <w:rPr>
                <w:sz w:val="20"/>
                <w:szCs w:val="20"/>
              </w:rPr>
              <w:t>носа – 95%</w:t>
            </w:r>
          </w:p>
        </w:tc>
        <w:tc>
          <w:tcPr>
            <w:tcW w:w="992" w:type="dxa"/>
          </w:tcPr>
          <w:p w:rsidR="00E072F3" w:rsidRPr="00E072F3" w:rsidRDefault="00E072F3" w:rsidP="00096803">
            <w:pPr>
              <w:tabs>
                <w:tab w:val="left" w:pos="5160"/>
                <w:tab w:val="center" w:pos="7713"/>
              </w:tabs>
              <w:jc w:val="center"/>
              <w:rPr>
                <w:sz w:val="20"/>
                <w:szCs w:val="20"/>
              </w:rPr>
            </w:pPr>
            <w:r w:rsidRPr="00E072F3">
              <w:rPr>
                <w:color w:val="000000"/>
                <w:sz w:val="20"/>
                <w:szCs w:val="20"/>
              </w:rPr>
              <w:t>415 935,00</w:t>
            </w:r>
          </w:p>
        </w:tc>
        <w:tc>
          <w:tcPr>
            <w:tcW w:w="85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0,00</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МО </w:t>
            </w:r>
            <w:proofErr w:type="spellStart"/>
            <w:r w:rsidRPr="00E072F3">
              <w:rPr>
                <w:sz w:val="20"/>
                <w:szCs w:val="20"/>
              </w:rPr>
              <w:t>Парфин-ский</w:t>
            </w:r>
            <w:proofErr w:type="spellEnd"/>
            <w:r w:rsidRPr="00E072F3">
              <w:rPr>
                <w:sz w:val="20"/>
                <w:szCs w:val="20"/>
              </w:rPr>
              <w:t xml:space="preserve"> </w:t>
            </w:r>
            <w:proofErr w:type="spellStart"/>
            <w:proofErr w:type="gramStart"/>
            <w:r w:rsidRPr="00E072F3">
              <w:rPr>
                <w:sz w:val="20"/>
                <w:szCs w:val="20"/>
              </w:rPr>
              <w:t>муници-пальный</w:t>
            </w:r>
            <w:proofErr w:type="spellEnd"/>
            <w:proofErr w:type="gramEnd"/>
            <w:r w:rsidRPr="00E072F3">
              <w:rPr>
                <w:sz w:val="20"/>
                <w:szCs w:val="20"/>
              </w:rPr>
              <w:t xml:space="preserve"> район</w:t>
            </w:r>
          </w:p>
        </w:tc>
      </w:tr>
      <w:tr w:rsidR="00E072F3" w:rsidRPr="00E072F3" w:rsidTr="00F337CB">
        <w:tc>
          <w:tcPr>
            <w:tcW w:w="42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3.</w:t>
            </w:r>
          </w:p>
        </w:tc>
        <w:tc>
          <w:tcPr>
            <w:tcW w:w="1276" w:type="dxa"/>
            <w:shd w:val="clear" w:color="auto" w:fill="auto"/>
          </w:tcPr>
          <w:p w:rsidR="00E072F3" w:rsidRPr="00E072F3" w:rsidRDefault="00E072F3" w:rsidP="00096803">
            <w:pPr>
              <w:tabs>
                <w:tab w:val="left" w:pos="5160"/>
                <w:tab w:val="center" w:pos="7713"/>
              </w:tabs>
              <w:rPr>
                <w:sz w:val="20"/>
                <w:szCs w:val="20"/>
              </w:rPr>
            </w:pPr>
            <w:r w:rsidRPr="00E072F3">
              <w:rPr>
                <w:sz w:val="20"/>
                <w:szCs w:val="20"/>
              </w:rPr>
              <w:t xml:space="preserve">Сооружение коллектор от </w:t>
            </w:r>
            <w:proofErr w:type="gramStart"/>
            <w:r w:rsidRPr="00E072F3">
              <w:rPr>
                <w:sz w:val="20"/>
                <w:szCs w:val="20"/>
              </w:rPr>
              <w:t>внеплощадочной</w:t>
            </w:r>
            <w:proofErr w:type="gramEnd"/>
            <w:r w:rsidRPr="00E072F3">
              <w:rPr>
                <w:sz w:val="20"/>
                <w:szCs w:val="20"/>
              </w:rPr>
              <w:t xml:space="preserve"> КНС для БОС</w:t>
            </w:r>
          </w:p>
        </w:tc>
        <w:tc>
          <w:tcPr>
            <w:tcW w:w="1417" w:type="dxa"/>
            <w:shd w:val="clear" w:color="auto" w:fill="auto"/>
          </w:tcPr>
          <w:p w:rsidR="00E072F3" w:rsidRPr="00E072F3" w:rsidRDefault="00E072F3" w:rsidP="00096803">
            <w:pPr>
              <w:rPr>
                <w:sz w:val="20"/>
                <w:szCs w:val="20"/>
              </w:rPr>
            </w:pPr>
            <w:r w:rsidRPr="00E072F3">
              <w:rPr>
                <w:sz w:val="20"/>
                <w:szCs w:val="20"/>
              </w:rPr>
              <w:t xml:space="preserve">Новгородская область, </w:t>
            </w:r>
            <w:proofErr w:type="spellStart"/>
            <w:r w:rsidRPr="00E072F3">
              <w:rPr>
                <w:sz w:val="20"/>
                <w:szCs w:val="20"/>
              </w:rPr>
              <w:t>Парфинский</w:t>
            </w:r>
            <w:proofErr w:type="spellEnd"/>
            <w:r w:rsidRPr="00E072F3">
              <w:rPr>
                <w:sz w:val="20"/>
                <w:szCs w:val="20"/>
              </w:rPr>
              <w:t xml:space="preserve"> муниципальный район, </w:t>
            </w:r>
            <w:proofErr w:type="spellStart"/>
            <w:r w:rsidRPr="00E072F3">
              <w:rPr>
                <w:sz w:val="20"/>
                <w:szCs w:val="20"/>
              </w:rPr>
              <w:t>Парфинское</w:t>
            </w:r>
            <w:proofErr w:type="spellEnd"/>
            <w:r w:rsidRPr="00E072F3">
              <w:rPr>
                <w:sz w:val="20"/>
                <w:szCs w:val="20"/>
              </w:rPr>
              <w:t xml:space="preserve"> городское </w:t>
            </w:r>
            <w:proofErr w:type="spellStart"/>
            <w:proofErr w:type="gramStart"/>
            <w:r w:rsidRPr="00E072F3">
              <w:rPr>
                <w:sz w:val="20"/>
                <w:szCs w:val="20"/>
              </w:rPr>
              <w:t>поселе-ние</w:t>
            </w:r>
            <w:proofErr w:type="spellEnd"/>
            <w:proofErr w:type="gramEnd"/>
            <w:r w:rsidRPr="00E072F3">
              <w:rPr>
                <w:sz w:val="20"/>
                <w:szCs w:val="20"/>
              </w:rPr>
              <w:t xml:space="preserve">, </w:t>
            </w:r>
            <w:proofErr w:type="spellStart"/>
            <w:r w:rsidRPr="00E072F3">
              <w:rPr>
                <w:sz w:val="20"/>
                <w:szCs w:val="20"/>
              </w:rPr>
              <w:t>рп</w:t>
            </w:r>
            <w:proofErr w:type="spellEnd"/>
            <w:r w:rsidRPr="00E072F3">
              <w:rPr>
                <w:sz w:val="20"/>
                <w:szCs w:val="20"/>
              </w:rPr>
              <w:t xml:space="preserve"> Парфино, сооружение БОС10</w:t>
            </w:r>
          </w:p>
        </w:tc>
        <w:tc>
          <w:tcPr>
            <w:tcW w:w="709" w:type="dxa"/>
            <w:shd w:val="clear" w:color="auto" w:fill="auto"/>
          </w:tcPr>
          <w:p w:rsidR="00E072F3" w:rsidRPr="00E072F3" w:rsidRDefault="00E072F3" w:rsidP="00096803">
            <w:pPr>
              <w:rPr>
                <w:sz w:val="20"/>
                <w:szCs w:val="20"/>
              </w:rPr>
            </w:pPr>
            <w:r w:rsidRPr="00E072F3">
              <w:rPr>
                <w:sz w:val="20"/>
                <w:szCs w:val="20"/>
              </w:rPr>
              <w:t>1980</w:t>
            </w:r>
          </w:p>
        </w:tc>
        <w:tc>
          <w:tcPr>
            <w:tcW w:w="141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От 29.03.2023 №53:13:0000000:3190-53/033/2023-1</w:t>
            </w:r>
          </w:p>
        </w:tc>
        <w:tc>
          <w:tcPr>
            <w:tcW w:w="99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53:13:0000000:3190</w:t>
            </w:r>
          </w:p>
        </w:tc>
        <w:tc>
          <w:tcPr>
            <w:tcW w:w="127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 xml:space="preserve">протяженность 3 320 м., сталь, чугун, диаметр 400-500 мм,  уровень износа 95%, состояние </w:t>
            </w:r>
            <w:proofErr w:type="spellStart"/>
            <w:proofErr w:type="gramStart"/>
            <w:r w:rsidRPr="00E072F3">
              <w:rPr>
                <w:sz w:val="20"/>
                <w:szCs w:val="20"/>
              </w:rPr>
              <w:t>неудов-летворительное</w:t>
            </w:r>
            <w:proofErr w:type="spellEnd"/>
            <w:proofErr w:type="gramEnd"/>
          </w:p>
          <w:p w:rsidR="00E072F3" w:rsidRPr="00E072F3" w:rsidRDefault="00E072F3" w:rsidP="00096803">
            <w:pPr>
              <w:tabs>
                <w:tab w:val="left" w:pos="5160"/>
                <w:tab w:val="center" w:pos="7713"/>
              </w:tabs>
              <w:jc w:val="center"/>
              <w:rPr>
                <w:sz w:val="20"/>
                <w:szCs w:val="20"/>
              </w:rPr>
            </w:pPr>
          </w:p>
          <w:p w:rsidR="00E072F3" w:rsidRPr="00E072F3" w:rsidRDefault="00E072F3" w:rsidP="00096803">
            <w:pPr>
              <w:tabs>
                <w:tab w:val="left" w:pos="5160"/>
                <w:tab w:val="center" w:pos="7713"/>
              </w:tabs>
              <w:jc w:val="center"/>
              <w:rPr>
                <w:sz w:val="20"/>
                <w:szCs w:val="20"/>
              </w:rPr>
            </w:pPr>
          </w:p>
        </w:tc>
        <w:tc>
          <w:tcPr>
            <w:tcW w:w="992" w:type="dxa"/>
          </w:tcPr>
          <w:p w:rsidR="00E072F3" w:rsidRPr="00E072F3" w:rsidRDefault="00E072F3" w:rsidP="00096803">
            <w:pPr>
              <w:tabs>
                <w:tab w:val="left" w:pos="5160"/>
                <w:tab w:val="center" w:pos="7713"/>
              </w:tabs>
              <w:jc w:val="center"/>
              <w:rPr>
                <w:sz w:val="20"/>
                <w:szCs w:val="20"/>
              </w:rPr>
            </w:pPr>
            <w:r w:rsidRPr="00E072F3">
              <w:rPr>
                <w:color w:val="000000"/>
                <w:sz w:val="20"/>
                <w:szCs w:val="20"/>
              </w:rPr>
              <w:t>2 372 503,59</w:t>
            </w:r>
          </w:p>
        </w:tc>
        <w:tc>
          <w:tcPr>
            <w:tcW w:w="85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0,00</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МО </w:t>
            </w:r>
            <w:proofErr w:type="spellStart"/>
            <w:r w:rsidRPr="00E072F3">
              <w:rPr>
                <w:sz w:val="20"/>
                <w:szCs w:val="20"/>
              </w:rPr>
              <w:t>Парфин-ский</w:t>
            </w:r>
            <w:proofErr w:type="spellEnd"/>
            <w:r w:rsidRPr="00E072F3">
              <w:rPr>
                <w:sz w:val="20"/>
                <w:szCs w:val="20"/>
              </w:rPr>
              <w:t xml:space="preserve"> </w:t>
            </w:r>
            <w:proofErr w:type="spellStart"/>
            <w:proofErr w:type="gramStart"/>
            <w:r w:rsidRPr="00E072F3">
              <w:rPr>
                <w:sz w:val="20"/>
                <w:szCs w:val="20"/>
              </w:rPr>
              <w:t>муници-пальный</w:t>
            </w:r>
            <w:proofErr w:type="spellEnd"/>
            <w:proofErr w:type="gramEnd"/>
            <w:r w:rsidRPr="00E072F3">
              <w:rPr>
                <w:sz w:val="20"/>
                <w:szCs w:val="20"/>
              </w:rPr>
              <w:t xml:space="preserve"> район</w:t>
            </w:r>
          </w:p>
        </w:tc>
      </w:tr>
      <w:tr w:rsidR="00E072F3" w:rsidRPr="00E072F3" w:rsidTr="00F337CB">
        <w:tc>
          <w:tcPr>
            <w:tcW w:w="42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4.</w:t>
            </w:r>
          </w:p>
        </w:tc>
        <w:tc>
          <w:tcPr>
            <w:tcW w:w="1276" w:type="dxa"/>
            <w:shd w:val="clear" w:color="auto" w:fill="auto"/>
          </w:tcPr>
          <w:p w:rsidR="00E072F3" w:rsidRPr="00E072F3" w:rsidRDefault="00E072F3" w:rsidP="00096803">
            <w:pPr>
              <w:tabs>
                <w:tab w:val="left" w:pos="5160"/>
                <w:tab w:val="center" w:pos="7713"/>
              </w:tabs>
              <w:rPr>
                <w:sz w:val="20"/>
                <w:szCs w:val="20"/>
              </w:rPr>
            </w:pPr>
            <w:r w:rsidRPr="00E072F3">
              <w:rPr>
                <w:sz w:val="20"/>
                <w:szCs w:val="20"/>
              </w:rPr>
              <w:t xml:space="preserve">Здание </w:t>
            </w:r>
            <w:proofErr w:type="spellStart"/>
            <w:r w:rsidRPr="00E072F3">
              <w:rPr>
                <w:sz w:val="20"/>
                <w:szCs w:val="20"/>
              </w:rPr>
              <w:t>канализ</w:t>
            </w:r>
            <w:r w:rsidRPr="00E072F3">
              <w:rPr>
                <w:sz w:val="20"/>
                <w:szCs w:val="20"/>
              </w:rPr>
              <w:t>а</w:t>
            </w:r>
            <w:r w:rsidRPr="00E072F3">
              <w:rPr>
                <w:sz w:val="20"/>
                <w:szCs w:val="20"/>
              </w:rPr>
              <w:t>ционно-насосной</w:t>
            </w:r>
            <w:proofErr w:type="spellEnd"/>
            <w:r w:rsidRPr="00E072F3">
              <w:rPr>
                <w:sz w:val="20"/>
                <w:szCs w:val="20"/>
              </w:rPr>
              <w:t xml:space="preserve"> ста</w:t>
            </w:r>
            <w:r w:rsidRPr="00E072F3">
              <w:rPr>
                <w:sz w:val="20"/>
                <w:szCs w:val="20"/>
              </w:rPr>
              <w:t>н</w:t>
            </w:r>
            <w:r w:rsidRPr="00E072F3">
              <w:rPr>
                <w:sz w:val="20"/>
                <w:szCs w:val="20"/>
              </w:rPr>
              <w:t>ции («</w:t>
            </w:r>
            <w:proofErr w:type="gramStart"/>
            <w:r w:rsidRPr="00E072F3">
              <w:rPr>
                <w:sz w:val="20"/>
                <w:szCs w:val="20"/>
              </w:rPr>
              <w:t>Ташкентская</w:t>
            </w:r>
            <w:proofErr w:type="gramEnd"/>
            <w:r w:rsidRPr="00E072F3">
              <w:rPr>
                <w:sz w:val="20"/>
                <w:szCs w:val="20"/>
              </w:rPr>
              <w:t>)</w:t>
            </w:r>
          </w:p>
        </w:tc>
        <w:tc>
          <w:tcPr>
            <w:tcW w:w="1417"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 xml:space="preserve">Новгородская область, </w:t>
            </w:r>
            <w:proofErr w:type="spellStart"/>
            <w:r w:rsidRPr="00E072F3">
              <w:rPr>
                <w:sz w:val="20"/>
                <w:szCs w:val="20"/>
              </w:rPr>
              <w:t>Парфинский</w:t>
            </w:r>
            <w:proofErr w:type="spellEnd"/>
            <w:r w:rsidRPr="00E072F3">
              <w:rPr>
                <w:sz w:val="20"/>
                <w:szCs w:val="20"/>
              </w:rPr>
              <w:t xml:space="preserve"> район, </w:t>
            </w:r>
            <w:proofErr w:type="spellStart"/>
            <w:r w:rsidRPr="00E072F3">
              <w:rPr>
                <w:sz w:val="20"/>
                <w:szCs w:val="20"/>
              </w:rPr>
              <w:t>рп</w:t>
            </w:r>
            <w:proofErr w:type="spellEnd"/>
            <w:r w:rsidRPr="00E072F3">
              <w:rPr>
                <w:sz w:val="20"/>
                <w:szCs w:val="20"/>
              </w:rPr>
              <w:t xml:space="preserve"> Парфино, ул. Карла Ма</w:t>
            </w:r>
            <w:r w:rsidRPr="00E072F3">
              <w:rPr>
                <w:sz w:val="20"/>
                <w:szCs w:val="20"/>
              </w:rPr>
              <w:t>р</w:t>
            </w:r>
            <w:r w:rsidRPr="00E072F3">
              <w:rPr>
                <w:sz w:val="20"/>
                <w:szCs w:val="20"/>
              </w:rPr>
              <w:t xml:space="preserve">кса </w:t>
            </w:r>
          </w:p>
        </w:tc>
        <w:tc>
          <w:tcPr>
            <w:tcW w:w="70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1985</w:t>
            </w:r>
          </w:p>
        </w:tc>
        <w:tc>
          <w:tcPr>
            <w:tcW w:w="141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от 15.05.2023 № 53:13:0000000:272-53/094/2023-6</w:t>
            </w:r>
          </w:p>
        </w:tc>
        <w:tc>
          <w:tcPr>
            <w:tcW w:w="99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53:13:0000000:272</w:t>
            </w:r>
          </w:p>
        </w:tc>
        <w:tc>
          <w:tcPr>
            <w:tcW w:w="127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Площадь 22,7 кв. м, пр</w:t>
            </w:r>
            <w:r w:rsidRPr="00E072F3">
              <w:rPr>
                <w:sz w:val="20"/>
                <w:szCs w:val="20"/>
              </w:rPr>
              <w:t>о</w:t>
            </w:r>
            <w:r w:rsidRPr="00E072F3">
              <w:rPr>
                <w:sz w:val="20"/>
                <w:szCs w:val="20"/>
              </w:rPr>
              <w:t>изводительность 500 м3/</w:t>
            </w:r>
            <w:proofErr w:type="spellStart"/>
            <w:r w:rsidRPr="00E072F3">
              <w:rPr>
                <w:sz w:val="20"/>
                <w:szCs w:val="20"/>
              </w:rPr>
              <w:t>сут</w:t>
            </w:r>
            <w:proofErr w:type="spellEnd"/>
            <w:r w:rsidRPr="00E072F3">
              <w:rPr>
                <w:sz w:val="20"/>
                <w:szCs w:val="20"/>
              </w:rPr>
              <w:t xml:space="preserve">., уровень износа – 57%, оборудование работает </w:t>
            </w:r>
            <w:proofErr w:type="spellStart"/>
            <w:proofErr w:type="gramStart"/>
            <w:r w:rsidRPr="00E072F3">
              <w:rPr>
                <w:sz w:val="20"/>
                <w:szCs w:val="20"/>
              </w:rPr>
              <w:t>удовлет-ворительно</w:t>
            </w:r>
            <w:proofErr w:type="spellEnd"/>
            <w:proofErr w:type="gramEnd"/>
            <w:r w:rsidRPr="00E072F3">
              <w:rPr>
                <w:sz w:val="20"/>
                <w:szCs w:val="20"/>
              </w:rPr>
              <w:t xml:space="preserve">, </w:t>
            </w:r>
            <w:proofErr w:type="spellStart"/>
            <w:r w:rsidRPr="00E072F3">
              <w:rPr>
                <w:sz w:val="20"/>
                <w:szCs w:val="20"/>
              </w:rPr>
              <w:t>эксплу-</w:t>
            </w:r>
            <w:r w:rsidRPr="00E072F3">
              <w:rPr>
                <w:sz w:val="20"/>
                <w:szCs w:val="20"/>
              </w:rPr>
              <w:lastRenderedPageBreak/>
              <w:t>атация</w:t>
            </w:r>
            <w:proofErr w:type="spellEnd"/>
            <w:r w:rsidRPr="00E072F3">
              <w:rPr>
                <w:sz w:val="20"/>
                <w:szCs w:val="20"/>
              </w:rPr>
              <w:t xml:space="preserve"> возможна</w:t>
            </w:r>
          </w:p>
        </w:tc>
        <w:tc>
          <w:tcPr>
            <w:tcW w:w="992" w:type="dxa"/>
          </w:tcPr>
          <w:p w:rsidR="00E072F3" w:rsidRPr="00E072F3" w:rsidRDefault="00E072F3" w:rsidP="00096803">
            <w:pPr>
              <w:tabs>
                <w:tab w:val="left" w:pos="5160"/>
                <w:tab w:val="center" w:pos="7713"/>
              </w:tabs>
              <w:jc w:val="center"/>
              <w:rPr>
                <w:sz w:val="20"/>
                <w:szCs w:val="20"/>
              </w:rPr>
            </w:pPr>
            <w:r w:rsidRPr="00E072F3">
              <w:rPr>
                <w:color w:val="000000"/>
                <w:sz w:val="20"/>
                <w:szCs w:val="20"/>
              </w:rPr>
              <w:lastRenderedPageBreak/>
              <w:t>130 026,13</w:t>
            </w:r>
          </w:p>
        </w:tc>
        <w:tc>
          <w:tcPr>
            <w:tcW w:w="85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47 659,67</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МО </w:t>
            </w:r>
            <w:proofErr w:type="spellStart"/>
            <w:r w:rsidRPr="00E072F3">
              <w:rPr>
                <w:sz w:val="20"/>
                <w:szCs w:val="20"/>
              </w:rPr>
              <w:t>Парфин-ский</w:t>
            </w:r>
            <w:proofErr w:type="spellEnd"/>
            <w:r w:rsidRPr="00E072F3">
              <w:rPr>
                <w:sz w:val="20"/>
                <w:szCs w:val="20"/>
              </w:rPr>
              <w:t xml:space="preserve"> </w:t>
            </w:r>
            <w:proofErr w:type="spellStart"/>
            <w:proofErr w:type="gramStart"/>
            <w:r w:rsidRPr="00E072F3">
              <w:rPr>
                <w:sz w:val="20"/>
                <w:szCs w:val="20"/>
              </w:rPr>
              <w:t>муници-пальный</w:t>
            </w:r>
            <w:proofErr w:type="spellEnd"/>
            <w:proofErr w:type="gramEnd"/>
            <w:r w:rsidRPr="00E072F3">
              <w:rPr>
                <w:sz w:val="20"/>
                <w:szCs w:val="20"/>
              </w:rPr>
              <w:t xml:space="preserve"> район</w:t>
            </w:r>
          </w:p>
        </w:tc>
      </w:tr>
      <w:tr w:rsidR="00E072F3" w:rsidRPr="00E072F3" w:rsidTr="00F337CB">
        <w:tc>
          <w:tcPr>
            <w:tcW w:w="42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lastRenderedPageBreak/>
              <w:t>5.</w:t>
            </w:r>
          </w:p>
        </w:tc>
        <w:tc>
          <w:tcPr>
            <w:tcW w:w="1276" w:type="dxa"/>
            <w:shd w:val="clear" w:color="auto" w:fill="auto"/>
          </w:tcPr>
          <w:p w:rsidR="00E072F3" w:rsidRPr="00E072F3" w:rsidRDefault="00E072F3" w:rsidP="00096803">
            <w:pPr>
              <w:tabs>
                <w:tab w:val="left" w:pos="5160"/>
                <w:tab w:val="center" w:pos="7713"/>
              </w:tabs>
              <w:rPr>
                <w:sz w:val="20"/>
                <w:szCs w:val="20"/>
              </w:rPr>
            </w:pPr>
            <w:r w:rsidRPr="00E072F3">
              <w:rPr>
                <w:sz w:val="20"/>
                <w:szCs w:val="20"/>
              </w:rPr>
              <w:t>Сооружение напорный коллектор</w:t>
            </w:r>
          </w:p>
        </w:tc>
        <w:tc>
          <w:tcPr>
            <w:tcW w:w="1417"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 xml:space="preserve">Новгородская область, </w:t>
            </w:r>
            <w:proofErr w:type="spellStart"/>
            <w:r w:rsidRPr="00E072F3">
              <w:rPr>
                <w:sz w:val="20"/>
                <w:szCs w:val="20"/>
              </w:rPr>
              <w:t>Парфинский</w:t>
            </w:r>
            <w:proofErr w:type="spellEnd"/>
            <w:r w:rsidRPr="00E072F3">
              <w:rPr>
                <w:sz w:val="20"/>
                <w:szCs w:val="20"/>
              </w:rPr>
              <w:t xml:space="preserve"> район, </w:t>
            </w:r>
            <w:proofErr w:type="spellStart"/>
            <w:r w:rsidRPr="00E072F3">
              <w:rPr>
                <w:sz w:val="20"/>
                <w:szCs w:val="20"/>
              </w:rPr>
              <w:t>Па</w:t>
            </w:r>
            <w:r w:rsidRPr="00E072F3">
              <w:rPr>
                <w:sz w:val="20"/>
                <w:szCs w:val="20"/>
              </w:rPr>
              <w:t>р</w:t>
            </w:r>
            <w:r w:rsidRPr="00E072F3">
              <w:rPr>
                <w:sz w:val="20"/>
                <w:szCs w:val="20"/>
              </w:rPr>
              <w:t>финское</w:t>
            </w:r>
            <w:proofErr w:type="spellEnd"/>
            <w:r w:rsidRPr="00E072F3">
              <w:rPr>
                <w:sz w:val="20"/>
                <w:szCs w:val="20"/>
              </w:rPr>
              <w:t xml:space="preserve"> городское посел</w:t>
            </w:r>
            <w:r w:rsidRPr="00E072F3">
              <w:rPr>
                <w:sz w:val="20"/>
                <w:szCs w:val="20"/>
              </w:rPr>
              <w:t>е</w:t>
            </w:r>
            <w:r w:rsidRPr="00E072F3">
              <w:rPr>
                <w:sz w:val="20"/>
                <w:szCs w:val="20"/>
              </w:rPr>
              <w:t xml:space="preserve">ние, </w:t>
            </w:r>
            <w:proofErr w:type="spellStart"/>
            <w:r w:rsidRPr="00E072F3">
              <w:rPr>
                <w:sz w:val="20"/>
                <w:szCs w:val="20"/>
              </w:rPr>
              <w:t>рп</w:t>
            </w:r>
            <w:proofErr w:type="spellEnd"/>
            <w:r w:rsidRPr="00E072F3">
              <w:rPr>
                <w:sz w:val="20"/>
                <w:szCs w:val="20"/>
              </w:rPr>
              <w:t xml:space="preserve"> Парфино, за терр</w:t>
            </w:r>
            <w:r w:rsidRPr="00E072F3">
              <w:rPr>
                <w:sz w:val="20"/>
                <w:szCs w:val="20"/>
              </w:rPr>
              <w:t>и</w:t>
            </w:r>
            <w:r w:rsidRPr="00E072F3">
              <w:rPr>
                <w:sz w:val="20"/>
                <w:szCs w:val="20"/>
              </w:rPr>
              <w:t>торией ПЭЗСТО БОС</w:t>
            </w:r>
          </w:p>
        </w:tc>
        <w:tc>
          <w:tcPr>
            <w:tcW w:w="70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1986</w:t>
            </w:r>
          </w:p>
        </w:tc>
        <w:tc>
          <w:tcPr>
            <w:tcW w:w="1419"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от 16.05.2023 № 53:13:0000000:2953-53/094/2023-6</w:t>
            </w:r>
          </w:p>
        </w:tc>
        <w:tc>
          <w:tcPr>
            <w:tcW w:w="99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53:13:0000000:2953</w:t>
            </w:r>
          </w:p>
        </w:tc>
        <w:tc>
          <w:tcPr>
            <w:tcW w:w="127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Протяженность 1365 м, диаметр 400-500 мм, сталь, чугун  уровень изн</w:t>
            </w:r>
            <w:r w:rsidRPr="00E072F3">
              <w:rPr>
                <w:sz w:val="20"/>
                <w:szCs w:val="20"/>
              </w:rPr>
              <w:t>о</w:t>
            </w:r>
            <w:r w:rsidRPr="00E072F3">
              <w:rPr>
                <w:sz w:val="20"/>
                <w:szCs w:val="20"/>
              </w:rPr>
              <w:t>са – 95%, состояние неудовлетворительное</w:t>
            </w:r>
          </w:p>
        </w:tc>
        <w:tc>
          <w:tcPr>
            <w:tcW w:w="992" w:type="dxa"/>
          </w:tcPr>
          <w:p w:rsidR="00E072F3" w:rsidRPr="00E072F3" w:rsidRDefault="00E072F3" w:rsidP="00096803">
            <w:pPr>
              <w:tabs>
                <w:tab w:val="left" w:pos="5160"/>
                <w:tab w:val="center" w:pos="7713"/>
              </w:tabs>
              <w:jc w:val="center"/>
              <w:rPr>
                <w:sz w:val="20"/>
                <w:szCs w:val="20"/>
              </w:rPr>
            </w:pPr>
            <w:r w:rsidRPr="00E072F3">
              <w:rPr>
                <w:color w:val="000000"/>
                <w:sz w:val="20"/>
                <w:szCs w:val="20"/>
              </w:rPr>
              <w:t>317585,00</w:t>
            </w:r>
          </w:p>
        </w:tc>
        <w:tc>
          <w:tcPr>
            <w:tcW w:w="851"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0,00</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МО </w:t>
            </w:r>
            <w:proofErr w:type="spellStart"/>
            <w:r w:rsidRPr="00E072F3">
              <w:rPr>
                <w:sz w:val="20"/>
                <w:szCs w:val="20"/>
              </w:rPr>
              <w:t>Парфин-ский</w:t>
            </w:r>
            <w:proofErr w:type="spellEnd"/>
            <w:r w:rsidRPr="00E072F3">
              <w:rPr>
                <w:sz w:val="20"/>
                <w:szCs w:val="20"/>
              </w:rPr>
              <w:t xml:space="preserve"> </w:t>
            </w:r>
            <w:proofErr w:type="spellStart"/>
            <w:proofErr w:type="gramStart"/>
            <w:r w:rsidRPr="00E072F3">
              <w:rPr>
                <w:sz w:val="20"/>
                <w:szCs w:val="20"/>
              </w:rPr>
              <w:t>муници-пальный</w:t>
            </w:r>
            <w:proofErr w:type="spellEnd"/>
            <w:proofErr w:type="gramEnd"/>
            <w:r w:rsidRPr="00E072F3">
              <w:rPr>
                <w:sz w:val="20"/>
                <w:szCs w:val="20"/>
              </w:rPr>
              <w:t xml:space="preserve"> район</w:t>
            </w:r>
          </w:p>
        </w:tc>
      </w:tr>
      <w:tr w:rsidR="00E072F3" w:rsidRPr="00E072F3" w:rsidTr="00F337CB">
        <w:tc>
          <w:tcPr>
            <w:tcW w:w="426" w:type="dxa"/>
            <w:shd w:val="clear" w:color="auto" w:fill="auto"/>
          </w:tcPr>
          <w:p w:rsidR="00E072F3" w:rsidRPr="00E072F3" w:rsidRDefault="00E072F3" w:rsidP="00096803">
            <w:pPr>
              <w:tabs>
                <w:tab w:val="left" w:pos="5160"/>
                <w:tab w:val="center" w:pos="7713"/>
              </w:tabs>
              <w:jc w:val="center"/>
              <w:rPr>
                <w:sz w:val="20"/>
                <w:szCs w:val="20"/>
              </w:rPr>
            </w:pPr>
            <w:r w:rsidRPr="00E072F3">
              <w:rPr>
                <w:sz w:val="20"/>
                <w:szCs w:val="20"/>
              </w:rPr>
              <w:t>6.</w:t>
            </w:r>
          </w:p>
        </w:tc>
        <w:tc>
          <w:tcPr>
            <w:tcW w:w="1276" w:type="dxa"/>
            <w:shd w:val="clear" w:color="auto" w:fill="auto"/>
          </w:tcPr>
          <w:p w:rsidR="00E072F3" w:rsidRPr="00E072F3" w:rsidRDefault="00E072F3" w:rsidP="00096803">
            <w:pPr>
              <w:tabs>
                <w:tab w:val="left" w:pos="5160"/>
                <w:tab w:val="center" w:pos="7713"/>
              </w:tabs>
              <w:rPr>
                <w:sz w:val="20"/>
                <w:szCs w:val="20"/>
              </w:rPr>
            </w:pPr>
            <w:r w:rsidRPr="00E072F3">
              <w:rPr>
                <w:sz w:val="20"/>
                <w:szCs w:val="20"/>
              </w:rPr>
              <w:t>Здание</w:t>
            </w:r>
          </w:p>
          <w:p w:rsidR="00E072F3" w:rsidRPr="00E072F3" w:rsidRDefault="00E072F3" w:rsidP="00096803">
            <w:pPr>
              <w:tabs>
                <w:tab w:val="left" w:pos="5160"/>
                <w:tab w:val="center" w:pos="7713"/>
              </w:tabs>
              <w:rPr>
                <w:sz w:val="20"/>
                <w:szCs w:val="20"/>
              </w:rPr>
            </w:pPr>
            <w:proofErr w:type="spellStart"/>
            <w:r w:rsidRPr="00E072F3">
              <w:rPr>
                <w:sz w:val="20"/>
                <w:szCs w:val="20"/>
              </w:rPr>
              <w:t>канализационно-насосной</w:t>
            </w:r>
            <w:proofErr w:type="spellEnd"/>
            <w:r w:rsidRPr="00E072F3">
              <w:rPr>
                <w:sz w:val="20"/>
                <w:szCs w:val="20"/>
              </w:rPr>
              <w:t xml:space="preserve"> станции («Южная»)</w:t>
            </w:r>
          </w:p>
        </w:tc>
        <w:tc>
          <w:tcPr>
            <w:tcW w:w="1417" w:type="dxa"/>
            <w:shd w:val="clear" w:color="auto" w:fill="auto"/>
          </w:tcPr>
          <w:p w:rsidR="00E072F3" w:rsidRPr="00E072F3" w:rsidRDefault="00E072F3" w:rsidP="00096803">
            <w:pPr>
              <w:jc w:val="center"/>
              <w:rPr>
                <w:sz w:val="20"/>
                <w:szCs w:val="20"/>
              </w:rPr>
            </w:pPr>
            <w:r w:rsidRPr="00E072F3">
              <w:rPr>
                <w:sz w:val="20"/>
                <w:szCs w:val="20"/>
              </w:rPr>
              <w:t xml:space="preserve">Новгородская область, </w:t>
            </w:r>
            <w:proofErr w:type="spellStart"/>
            <w:r w:rsidRPr="00E072F3">
              <w:rPr>
                <w:sz w:val="20"/>
                <w:szCs w:val="20"/>
              </w:rPr>
              <w:t>Парфинский</w:t>
            </w:r>
            <w:proofErr w:type="spellEnd"/>
            <w:r w:rsidRPr="00E072F3">
              <w:rPr>
                <w:sz w:val="20"/>
                <w:szCs w:val="20"/>
              </w:rPr>
              <w:t xml:space="preserve"> район, </w:t>
            </w:r>
            <w:proofErr w:type="spellStart"/>
            <w:r w:rsidRPr="00E072F3">
              <w:rPr>
                <w:sz w:val="20"/>
                <w:szCs w:val="20"/>
              </w:rPr>
              <w:t>рп</w:t>
            </w:r>
            <w:proofErr w:type="spellEnd"/>
            <w:r w:rsidRPr="00E072F3">
              <w:rPr>
                <w:sz w:val="20"/>
                <w:szCs w:val="20"/>
              </w:rPr>
              <w:t xml:space="preserve"> Парфино, перекресток пер. Трудовой и ул. Пушкина</w:t>
            </w:r>
          </w:p>
        </w:tc>
        <w:tc>
          <w:tcPr>
            <w:tcW w:w="709" w:type="dxa"/>
            <w:shd w:val="clear" w:color="auto" w:fill="auto"/>
          </w:tcPr>
          <w:p w:rsidR="00E072F3" w:rsidRPr="00E072F3" w:rsidRDefault="00E072F3" w:rsidP="00096803">
            <w:pPr>
              <w:rPr>
                <w:sz w:val="20"/>
                <w:szCs w:val="20"/>
              </w:rPr>
            </w:pPr>
            <w:r w:rsidRPr="00E072F3">
              <w:rPr>
                <w:sz w:val="20"/>
                <w:szCs w:val="20"/>
              </w:rPr>
              <w:t>1985</w:t>
            </w:r>
          </w:p>
        </w:tc>
        <w:tc>
          <w:tcPr>
            <w:tcW w:w="1419" w:type="dxa"/>
            <w:shd w:val="clear" w:color="auto" w:fill="auto"/>
          </w:tcPr>
          <w:p w:rsidR="00E072F3" w:rsidRPr="00E072F3" w:rsidRDefault="00E072F3" w:rsidP="00096803">
            <w:pPr>
              <w:rPr>
                <w:sz w:val="20"/>
                <w:szCs w:val="20"/>
              </w:rPr>
            </w:pPr>
            <w:r w:rsidRPr="00E072F3">
              <w:rPr>
                <w:sz w:val="20"/>
                <w:szCs w:val="20"/>
              </w:rPr>
              <w:t>от 15.05.2023 № 53:13:0000000:317-53/094/2023-6</w:t>
            </w:r>
          </w:p>
        </w:tc>
        <w:tc>
          <w:tcPr>
            <w:tcW w:w="991" w:type="dxa"/>
            <w:shd w:val="clear" w:color="auto" w:fill="auto"/>
          </w:tcPr>
          <w:p w:rsidR="00E072F3" w:rsidRPr="00E072F3" w:rsidRDefault="00E072F3" w:rsidP="00096803">
            <w:pPr>
              <w:rPr>
                <w:sz w:val="20"/>
                <w:szCs w:val="20"/>
              </w:rPr>
            </w:pPr>
            <w:r w:rsidRPr="00E072F3">
              <w:rPr>
                <w:sz w:val="20"/>
                <w:szCs w:val="20"/>
              </w:rPr>
              <w:t>53:13:0000000:317</w:t>
            </w:r>
          </w:p>
        </w:tc>
        <w:tc>
          <w:tcPr>
            <w:tcW w:w="1276" w:type="dxa"/>
            <w:shd w:val="clear" w:color="auto" w:fill="auto"/>
          </w:tcPr>
          <w:p w:rsidR="00E072F3" w:rsidRPr="00E072F3" w:rsidRDefault="00E072F3" w:rsidP="00096803">
            <w:pPr>
              <w:rPr>
                <w:sz w:val="20"/>
                <w:szCs w:val="20"/>
              </w:rPr>
            </w:pPr>
            <w:r w:rsidRPr="00E072F3">
              <w:rPr>
                <w:sz w:val="20"/>
                <w:szCs w:val="20"/>
              </w:rPr>
              <w:t>Площадь -52,0 кв. м, производительность 500 м3/</w:t>
            </w:r>
            <w:proofErr w:type="spellStart"/>
            <w:r w:rsidRPr="00E072F3">
              <w:rPr>
                <w:sz w:val="20"/>
                <w:szCs w:val="20"/>
              </w:rPr>
              <w:t>сут</w:t>
            </w:r>
            <w:proofErr w:type="spellEnd"/>
            <w:r w:rsidRPr="00E072F3">
              <w:rPr>
                <w:sz w:val="20"/>
                <w:szCs w:val="20"/>
              </w:rPr>
              <w:t xml:space="preserve">, уровень износа – 75%, оборудование работает </w:t>
            </w:r>
            <w:proofErr w:type="spellStart"/>
            <w:proofErr w:type="gramStart"/>
            <w:r w:rsidRPr="00E072F3">
              <w:rPr>
                <w:sz w:val="20"/>
                <w:szCs w:val="20"/>
              </w:rPr>
              <w:t>удовлетворитель-ное</w:t>
            </w:r>
            <w:proofErr w:type="spellEnd"/>
            <w:proofErr w:type="gramEnd"/>
            <w:r w:rsidRPr="00E072F3">
              <w:rPr>
                <w:sz w:val="20"/>
                <w:szCs w:val="20"/>
              </w:rPr>
              <w:t>, эксплуатация возможна</w:t>
            </w:r>
          </w:p>
        </w:tc>
        <w:tc>
          <w:tcPr>
            <w:tcW w:w="992" w:type="dxa"/>
          </w:tcPr>
          <w:p w:rsidR="00E072F3" w:rsidRPr="00E072F3" w:rsidRDefault="00E072F3" w:rsidP="00096803">
            <w:pPr>
              <w:rPr>
                <w:sz w:val="20"/>
                <w:szCs w:val="20"/>
              </w:rPr>
            </w:pPr>
            <w:r w:rsidRPr="00E072F3">
              <w:rPr>
                <w:sz w:val="20"/>
                <w:szCs w:val="20"/>
              </w:rPr>
              <w:t>121 106,00</w:t>
            </w:r>
          </w:p>
        </w:tc>
        <w:tc>
          <w:tcPr>
            <w:tcW w:w="851" w:type="dxa"/>
            <w:shd w:val="clear" w:color="auto" w:fill="auto"/>
          </w:tcPr>
          <w:p w:rsidR="00E072F3" w:rsidRPr="00E072F3" w:rsidRDefault="00E072F3" w:rsidP="00096803">
            <w:pPr>
              <w:rPr>
                <w:sz w:val="20"/>
                <w:szCs w:val="20"/>
              </w:rPr>
            </w:pPr>
            <w:r w:rsidRPr="00E072F3">
              <w:rPr>
                <w:sz w:val="20"/>
                <w:szCs w:val="20"/>
              </w:rPr>
              <w:t>22 902,40</w:t>
            </w:r>
          </w:p>
        </w:tc>
        <w:tc>
          <w:tcPr>
            <w:tcW w:w="992" w:type="dxa"/>
          </w:tcPr>
          <w:p w:rsidR="00E072F3" w:rsidRPr="00E072F3" w:rsidRDefault="00E072F3" w:rsidP="00096803">
            <w:pPr>
              <w:tabs>
                <w:tab w:val="left" w:pos="5160"/>
                <w:tab w:val="center" w:pos="7713"/>
              </w:tabs>
              <w:jc w:val="center"/>
              <w:rPr>
                <w:sz w:val="20"/>
                <w:szCs w:val="20"/>
              </w:rPr>
            </w:pPr>
            <w:r w:rsidRPr="00E072F3">
              <w:rPr>
                <w:sz w:val="20"/>
                <w:szCs w:val="20"/>
              </w:rPr>
              <w:t xml:space="preserve">МО </w:t>
            </w:r>
            <w:proofErr w:type="spellStart"/>
            <w:r w:rsidRPr="00E072F3">
              <w:rPr>
                <w:sz w:val="20"/>
                <w:szCs w:val="20"/>
              </w:rPr>
              <w:t>Парфин-ский</w:t>
            </w:r>
            <w:proofErr w:type="spellEnd"/>
            <w:r w:rsidRPr="00E072F3">
              <w:rPr>
                <w:sz w:val="20"/>
                <w:szCs w:val="20"/>
              </w:rPr>
              <w:t xml:space="preserve"> </w:t>
            </w:r>
            <w:proofErr w:type="spellStart"/>
            <w:proofErr w:type="gramStart"/>
            <w:r w:rsidRPr="00E072F3">
              <w:rPr>
                <w:sz w:val="20"/>
                <w:szCs w:val="20"/>
              </w:rPr>
              <w:t>муници-пальный</w:t>
            </w:r>
            <w:proofErr w:type="spellEnd"/>
            <w:proofErr w:type="gramEnd"/>
            <w:r w:rsidRPr="00E072F3">
              <w:rPr>
                <w:sz w:val="20"/>
                <w:szCs w:val="20"/>
              </w:rPr>
              <w:t xml:space="preserve"> район</w:t>
            </w:r>
          </w:p>
        </w:tc>
      </w:tr>
    </w:tbl>
    <w:p w:rsidR="00096803" w:rsidRDefault="00096803" w:rsidP="00E072F3">
      <w:pPr>
        <w:spacing w:after="0"/>
        <w:jc w:val="both"/>
        <w:rPr>
          <w:rFonts w:ascii="Times New Roman" w:hAnsi="Times New Roman"/>
          <w:b/>
          <w:sz w:val="24"/>
        </w:rPr>
      </w:pPr>
    </w:p>
    <w:p w:rsidR="00E072F3" w:rsidRDefault="00E072F3" w:rsidP="00E072F3">
      <w:pPr>
        <w:spacing w:after="0"/>
        <w:jc w:val="both"/>
        <w:rPr>
          <w:rFonts w:ascii="Times New Roman" w:eastAsiaTheme="minorHAnsi" w:hAnsi="Times New Roman"/>
          <w:b/>
          <w:sz w:val="24"/>
          <w:lang w:eastAsia="en-US"/>
        </w:rPr>
      </w:pPr>
      <w:r>
        <w:rPr>
          <w:rFonts w:ascii="Times New Roman" w:hAnsi="Times New Roman"/>
          <w:b/>
          <w:sz w:val="24"/>
        </w:rPr>
        <w:t>Срок действия концессионного соглашения:</w:t>
      </w:r>
    </w:p>
    <w:p w:rsidR="00F337CB" w:rsidRPr="00F337CB" w:rsidRDefault="00F337CB" w:rsidP="00F337CB">
      <w:pPr>
        <w:spacing w:after="0" w:line="240" w:lineRule="auto"/>
        <w:ind w:firstLineChars="253" w:firstLine="607"/>
        <w:jc w:val="both"/>
        <w:rPr>
          <w:rFonts w:ascii="Times New Roman" w:hAnsi="Times New Roman"/>
          <w:sz w:val="24"/>
          <w:szCs w:val="24"/>
        </w:rPr>
      </w:pPr>
      <w:r w:rsidRPr="00F337CB">
        <w:rPr>
          <w:rFonts w:ascii="Times New Roman" w:hAnsi="Times New Roman"/>
          <w:sz w:val="24"/>
          <w:szCs w:val="24"/>
        </w:rPr>
        <w:t>Соглашение вступает в силу со дня его подписания и действует в течение 10 (десяти) лет.</w:t>
      </w:r>
    </w:p>
    <w:p w:rsidR="00F337CB" w:rsidRPr="00F337CB" w:rsidRDefault="00F337CB" w:rsidP="00F337CB">
      <w:pPr>
        <w:spacing w:after="0" w:line="240" w:lineRule="auto"/>
        <w:ind w:firstLineChars="253" w:firstLine="607"/>
        <w:jc w:val="both"/>
        <w:rPr>
          <w:rFonts w:ascii="Times New Roman" w:hAnsi="Times New Roman"/>
          <w:sz w:val="24"/>
          <w:szCs w:val="24"/>
        </w:rPr>
      </w:pPr>
      <w:r w:rsidRPr="00F337CB">
        <w:rPr>
          <w:rFonts w:ascii="Times New Roman" w:hAnsi="Times New Roman"/>
          <w:sz w:val="24"/>
          <w:szCs w:val="24"/>
        </w:rPr>
        <w:t>Срок реконструкции Объекта Соглашения – до 31.12.2028 года.</w:t>
      </w:r>
    </w:p>
    <w:p w:rsidR="00E072F3" w:rsidRDefault="00E072F3" w:rsidP="00E072F3">
      <w:pPr>
        <w:spacing w:after="0"/>
        <w:jc w:val="both"/>
        <w:rPr>
          <w:rFonts w:ascii="Times New Roman" w:hAnsi="Times New Roman"/>
          <w:b/>
          <w:sz w:val="24"/>
        </w:rPr>
      </w:pPr>
    </w:p>
    <w:p w:rsidR="00E072F3" w:rsidRDefault="00E072F3" w:rsidP="00E072F3">
      <w:pPr>
        <w:spacing w:after="0"/>
        <w:jc w:val="both"/>
        <w:rPr>
          <w:rFonts w:ascii="Times New Roman" w:hAnsi="Times New Roman"/>
          <w:b/>
          <w:sz w:val="24"/>
        </w:rPr>
      </w:pPr>
      <w:r>
        <w:rPr>
          <w:rFonts w:ascii="Times New Roman" w:hAnsi="Times New Roman"/>
          <w:b/>
          <w:sz w:val="24"/>
        </w:rPr>
        <w:t>Требования к участникам конкурса:</w:t>
      </w:r>
    </w:p>
    <w:p w:rsidR="00F337CB" w:rsidRPr="008578B6" w:rsidRDefault="00F337CB" w:rsidP="00881177">
      <w:pPr>
        <w:spacing w:after="0" w:line="240" w:lineRule="auto"/>
        <w:ind w:firstLine="708"/>
        <w:jc w:val="both"/>
        <w:rPr>
          <w:rFonts w:ascii="Times New Roman" w:eastAsia="Calibri" w:hAnsi="Times New Roman"/>
          <w:sz w:val="24"/>
          <w:szCs w:val="24"/>
        </w:rPr>
      </w:pPr>
      <w:r w:rsidRPr="008578B6">
        <w:rPr>
          <w:rFonts w:ascii="Times New Roman" w:eastAsia="Calibri" w:hAnsi="Times New Roman"/>
          <w:sz w:val="24"/>
          <w:szCs w:val="24"/>
        </w:rPr>
        <w:t>К Заявителю предъявляются следующие требования, в соответствии с которыми проводится предварительный отбор Участников открытого конкурса:</w:t>
      </w:r>
    </w:p>
    <w:p w:rsidR="00F337CB" w:rsidRPr="008578B6" w:rsidRDefault="00881177" w:rsidP="00881177">
      <w:pPr>
        <w:spacing w:after="0" w:line="240" w:lineRule="auto"/>
        <w:ind w:firstLine="708"/>
        <w:contextualSpacing/>
        <w:jc w:val="both"/>
        <w:rPr>
          <w:rFonts w:ascii="Times New Roman" w:eastAsia="Calibri" w:hAnsi="Times New Roman"/>
          <w:sz w:val="24"/>
          <w:szCs w:val="24"/>
        </w:rPr>
      </w:pPr>
      <w:r w:rsidRPr="008578B6">
        <w:rPr>
          <w:rFonts w:ascii="Times New Roman" w:eastAsia="Calibri" w:hAnsi="Times New Roman"/>
          <w:sz w:val="24"/>
          <w:szCs w:val="24"/>
        </w:rPr>
        <w:t>-з</w:t>
      </w:r>
      <w:r w:rsidR="00F337CB" w:rsidRPr="008578B6">
        <w:rPr>
          <w:rFonts w:ascii="Times New Roman" w:eastAsia="Calibri" w:hAnsi="Times New Roman"/>
          <w:sz w:val="24"/>
          <w:szCs w:val="24"/>
        </w:rPr>
        <w:t>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337CB" w:rsidRPr="008578B6" w:rsidRDefault="00881177" w:rsidP="00881177">
      <w:pPr>
        <w:spacing w:after="0" w:line="240" w:lineRule="auto"/>
        <w:ind w:firstLine="708"/>
        <w:contextualSpacing/>
        <w:jc w:val="both"/>
        <w:rPr>
          <w:rFonts w:ascii="Times New Roman" w:eastAsia="Calibri" w:hAnsi="Times New Roman"/>
          <w:sz w:val="24"/>
          <w:szCs w:val="24"/>
        </w:rPr>
      </w:pPr>
      <w:r w:rsidRPr="008578B6">
        <w:rPr>
          <w:rFonts w:ascii="Times New Roman" w:eastAsia="Calibri" w:hAnsi="Times New Roman"/>
          <w:sz w:val="24"/>
          <w:szCs w:val="24"/>
        </w:rPr>
        <w:lastRenderedPageBreak/>
        <w:t>-в</w:t>
      </w:r>
      <w:r w:rsidR="00F337CB" w:rsidRPr="008578B6">
        <w:rPr>
          <w:rFonts w:ascii="Times New Roman" w:eastAsia="Calibri" w:hAnsi="Times New Roman"/>
          <w:sz w:val="24"/>
          <w:szCs w:val="24"/>
        </w:rPr>
        <w:t xml:space="preserve"> отношении Заявителя - юридического лица - отсутствует решение о ликвидации юридического лица  или о прекращении Заявителем -  физическим лицом – деятельности в качестве индивидуального предпринимателя;</w:t>
      </w:r>
    </w:p>
    <w:p w:rsidR="00F337CB" w:rsidRPr="008578B6" w:rsidRDefault="00881177" w:rsidP="00881177">
      <w:pPr>
        <w:spacing w:after="0" w:line="240" w:lineRule="auto"/>
        <w:ind w:firstLine="708"/>
        <w:contextualSpacing/>
        <w:jc w:val="both"/>
        <w:rPr>
          <w:rFonts w:ascii="Times New Roman" w:eastAsia="Calibri" w:hAnsi="Times New Roman"/>
          <w:sz w:val="24"/>
          <w:szCs w:val="24"/>
        </w:rPr>
      </w:pPr>
      <w:r w:rsidRPr="008578B6">
        <w:rPr>
          <w:rFonts w:ascii="Times New Roman" w:eastAsia="Calibri" w:hAnsi="Times New Roman"/>
          <w:sz w:val="24"/>
          <w:szCs w:val="24"/>
        </w:rPr>
        <w:t>-в</w:t>
      </w:r>
      <w:r w:rsidR="00F337CB" w:rsidRPr="008578B6">
        <w:rPr>
          <w:rFonts w:ascii="Times New Roman" w:eastAsia="Calibri" w:hAnsi="Times New Roman"/>
          <w:sz w:val="24"/>
          <w:szCs w:val="24"/>
        </w:rPr>
        <w:t xml:space="preserve"> отношении Заявителя отсутствует решение о признании его банкротом или об открытии в отношении него конкурсного производства;</w:t>
      </w:r>
    </w:p>
    <w:p w:rsidR="00F337CB" w:rsidRPr="008578B6" w:rsidRDefault="00F337CB" w:rsidP="00881177">
      <w:pPr>
        <w:spacing w:after="0" w:line="240" w:lineRule="auto"/>
        <w:ind w:firstLine="708"/>
        <w:contextualSpacing/>
        <w:jc w:val="both"/>
        <w:rPr>
          <w:rFonts w:ascii="Times New Roman" w:eastAsia="Calibri" w:hAnsi="Times New Roman"/>
          <w:sz w:val="24"/>
          <w:szCs w:val="24"/>
        </w:rPr>
      </w:pPr>
      <w:r w:rsidRPr="008578B6">
        <w:rPr>
          <w:rFonts w:ascii="Times New Roman" w:eastAsia="Calibri" w:hAnsi="Times New Roman"/>
          <w:sz w:val="24"/>
          <w:szCs w:val="24"/>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F337CB" w:rsidRDefault="00F337CB" w:rsidP="00E072F3">
      <w:pPr>
        <w:tabs>
          <w:tab w:val="left" w:pos="993"/>
          <w:tab w:val="left" w:pos="1134"/>
        </w:tabs>
        <w:spacing w:after="0" w:line="240" w:lineRule="auto"/>
        <w:ind w:firstLine="567"/>
        <w:jc w:val="both"/>
        <w:rPr>
          <w:rFonts w:ascii="Times New Roman" w:hAnsi="Times New Roman"/>
          <w:sz w:val="24"/>
          <w:szCs w:val="24"/>
        </w:rPr>
      </w:pPr>
    </w:p>
    <w:p w:rsidR="00E072F3" w:rsidRDefault="00E072F3" w:rsidP="00E072F3">
      <w:pPr>
        <w:spacing w:after="0"/>
        <w:jc w:val="both"/>
        <w:rPr>
          <w:rFonts w:ascii="Times New Roman" w:hAnsi="Times New Roman"/>
          <w:b/>
          <w:sz w:val="24"/>
        </w:rPr>
      </w:pPr>
    </w:p>
    <w:p w:rsidR="00E072F3" w:rsidRDefault="00E072F3" w:rsidP="00E072F3">
      <w:pPr>
        <w:spacing w:after="0"/>
        <w:jc w:val="both"/>
        <w:rPr>
          <w:rFonts w:ascii="Times New Roman" w:hAnsi="Times New Roman"/>
          <w:b/>
          <w:sz w:val="24"/>
        </w:rPr>
      </w:pPr>
      <w:r>
        <w:rPr>
          <w:rFonts w:ascii="Times New Roman" w:hAnsi="Times New Roman"/>
          <w:b/>
          <w:sz w:val="24"/>
        </w:rPr>
        <w:t>Критерии конкурса и их параметры:</w:t>
      </w:r>
    </w:p>
    <w:p w:rsidR="008578B6" w:rsidRPr="008578B6" w:rsidRDefault="008578B6" w:rsidP="008578B6">
      <w:pPr>
        <w:spacing w:after="0" w:line="240" w:lineRule="auto"/>
        <w:ind w:firstLine="465"/>
        <w:jc w:val="both"/>
        <w:rPr>
          <w:rFonts w:ascii="Times New Roman" w:hAnsi="Times New Roman"/>
          <w:sz w:val="24"/>
          <w:szCs w:val="24"/>
        </w:rPr>
      </w:pPr>
      <w:proofErr w:type="gramStart"/>
      <w:r w:rsidRPr="008578B6">
        <w:rPr>
          <w:rFonts w:ascii="Times New Roman" w:hAnsi="Times New Roman"/>
          <w:sz w:val="24"/>
          <w:szCs w:val="24"/>
        </w:rPr>
        <w:t xml:space="preserve">Предельный размер расходов на  реконструкцию (модернизацию) объекта концессионного соглашения – 83 412 823 (Восемьдесят три миллиона четыреста двенадцать тысяч восемьсот двадцать три) рубля 00 копеек  в ценах 2023 года, в том числе плата </w:t>
      </w:r>
      <w:proofErr w:type="spellStart"/>
      <w:r w:rsidRPr="008578B6">
        <w:rPr>
          <w:rFonts w:ascii="Times New Roman" w:hAnsi="Times New Roman"/>
          <w:sz w:val="24"/>
          <w:szCs w:val="24"/>
        </w:rPr>
        <w:t>Концедента</w:t>
      </w:r>
      <w:proofErr w:type="spellEnd"/>
      <w:r w:rsidRPr="008578B6">
        <w:rPr>
          <w:rFonts w:ascii="Times New Roman" w:hAnsi="Times New Roman"/>
          <w:sz w:val="24"/>
          <w:szCs w:val="24"/>
        </w:rPr>
        <w:t xml:space="preserve"> Концессионеру на реконструкцию Объекта соглашения составляет 30 303 030 (Тридцать миллионов триста три тысячи тридцать) рублей 30 копеек, в том числе 30 000 </w:t>
      </w:r>
      <w:proofErr w:type="spellStart"/>
      <w:r w:rsidRPr="008578B6">
        <w:rPr>
          <w:rFonts w:ascii="Times New Roman" w:hAnsi="Times New Roman"/>
          <w:sz w:val="24"/>
          <w:szCs w:val="24"/>
        </w:rPr>
        <w:t>000</w:t>
      </w:r>
      <w:proofErr w:type="spellEnd"/>
      <w:r w:rsidRPr="008578B6">
        <w:rPr>
          <w:rFonts w:ascii="Times New Roman" w:hAnsi="Times New Roman"/>
          <w:sz w:val="24"/>
          <w:szCs w:val="24"/>
        </w:rPr>
        <w:t xml:space="preserve">  (Тридцать миллионов) рублей</w:t>
      </w:r>
      <w:proofErr w:type="gramEnd"/>
      <w:r w:rsidRPr="008578B6">
        <w:rPr>
          <w:rFonts w:ascii="Times New Roman" w:hAnsi="Times New Roman"/>
          <w:sz w:val="24"/>
          <w:szCs w:val="24"/>
        </w:rPr>
        <w:t xml:space="preserve"> субсидия из областного бюджета и 303 030 (Триста три тысячи тридцать рублей) 30 копеек средства бюджета муниципального района</w:t>
      </w:r>
    </w:p>
    <w:p w:rsidR="008578B6" w:rsidRDefault="00E072F3" w:rsidP="008578B6">
      <w:pPr>
        <w:autoSpaceDE w:val="0"/>
        <w:autoSpaceDN w:val="0"/>
        <w:adjustRightInd w:val="0"/>
        <w:spacing w:after="0" w:line="240" w:lineRule="auto"/>
        <w:ind w:firstLine="465"/>
        <w:jc w:val="both"/>
        <w:rPr>
          <w:rFonts w:ascii="Times New Roman" w:hAnsi="Times New Roman"/>
          <w:sz w:val="24"/>
          <w:szCs w:val="24"/>
        </w:rPr>
      </w:pPr>
      <w:r w:rsidRPr="00556CFD">
        <w:rPr>
          <w:rFonts w:ascii="Times New Roman" w:hAnsi="Times New Roman"/>
          <w:sz w:val="24"/>
          <w:szCs w:val="24"/>
        </w:rPr>
        <w:t>Долгосрочные параметры регулирования деятельности концессионера</w:t>
      </w:r>
      <w:r w:rsidR="008578B6">
        <w:rPr>
          <w:rFonts w:ascii="Times New Roman" w:hAnsi="Times New Roman"/>
          <w:sz w:val="24"/>
          <w:szCs w:val="24"/>
        </w:rPr>
        <w:t xml:space="preserve"> указаны в приложении №2 к конкурсной документации.</w:t>
      </w:r>
    </w:p>
    <w:p w:rsidR="00E072F3" w:rsidRDefault="00E072F3" w:rsidP="00E072F3">
      <w:pPr>
        <w:spacing w:after="0"/>
        <w:jc w:val="both"/>
        <w:rPr>
          <w:rFonts w:ascii="Times New Roman" w:hAnsi="Times New Roman"/>
          <w:b/>
          <w:sz w:val="24"/>
        </w:rPr>
      </w:pPr>
    </w:p>
    <w:p w:rsidR="00E072F3" w:rsidRPr="00CA529C" w:rsidRDefault="00E072F3" w:rsidP="00E072F3">
      <w:pPr>
        <w:spacing w:after="0"/>
        <w:jc w:val="both"/>
        <w:rPr>
          <w:rFonts w:ascii="Times New Roman" w:hAnsi="Times New Roman"/>
          <w:b/>
          <w:sz w:val="24"/>
        </w:rPr>
      </w:pPr>
      <w:r>
        <w:rPr>
          <w:rFonts w:ascii="Times New Roman" w:hAnsi="Times New Roman"/>
          <w:b/>
          <w:sz w:val="24"/>
        </w:rPr>
        <w:t>Порядок, место и срок предоставления конкурсной документации:</w:t>
      </w:r>
    </w:p>
    <w:p w:rsidR="00E072F3" w:rsidRPr="00112B07" w:rsidRDefault="00E072F3" w:rsidP="00E072F3">
      <w:pPr>
        <w:pStyle w:val="2"/>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 предоставляется Заявителям на безвозмездной основе.</w:t>
      </w:r>
    </w:p>
    <w:p w:rsidR="00E072F3" w:rsidRPr="00112B07" w:rsidRDefault="00E072F3" w:rsidP="00E072F3">
      <w:pPr>
        <w:pStyle w:val="2"/>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Заявитель направляет письменное заявление </w:t>
      </w:r>
      <w:proofErr w:type="gramStart"/>
      <w:r w:rsidRPr="00112B07">
        <w:rPr>
          <w:rFonts w:ascii="Times New Roman" w:eastAsia="MS Mincho" w:hAnsi="Times New Roman"/>
          <w:lang w:eastAsia="ja-JP"/>
        </w:rPr>
        <w:t>по адресу Конкурсной комиссии с обращением к Конкурсной комиссии о предоставлении Конкурсной документации с указанием</w:t>
      </w:r>
      <w:proofErr w:type="gramEnd"/>
      <w:r w:rsidRPr="00112B07">
        <w:rPr>
          <w:rFonts w:ascii="Times New Roman" w:eastAsia="MS Mincho" w:hAnsi="Times New Roman"/>
          <w:lang w:eastAsia="ja-JP"/>
        </w:rPr>
        <w:t xml:space="preserve"> своего официального представителя, информации, необходимой для установления контакта с ним, и способа получения Конкурсной документации: </w:t>
      </w:r>
    </w:p>
    <w:p w:rsidR="00E072F3" w:rsidRPr="00112B07" w:rsidRDefault="00E072F3" w:rsidP="00E072F3">
      <w:pPr>
        <w:pStyle w:val="2"/>
        <w:numPr>
          <w:ilvl w:val="4"/>
          <w:numId w:val="2"/>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E072F3" w:rsidRPr="00112B07" w:rsidRDefault="00E072F3" w:rsidP="00E072F3">
      <w:pPr>
        <w:pStyle w:val="2"/>
        <w:numPr>
          <w:ilvl w:val="4"/>
          <w:numId w:val="2"/>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E072F3" w:rsidRPr="00112B07" w:rsidRDefault="00E072F3" w:rsidP="00E072F3">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w:t>
      </w:r>
    </w:p>
    <w:p w:rsidR="00E072F3" w:rsidRDefault="00E072F3" w:rsidP="00E072F3">
      <w:pPr>
        <w:pStyle w:val="ConsPlusNormal"/>
        <w:tabs>
          <w:tab w:val="left" w:pos="0"/>
          <w:tab w:val="left" w:pos="993"/>
          <w:tab w:val="left" w:pos="1134"/>
        </w:tabs>
        <w:ind w:firstLine="567"/>
        <w:jc w:val="both"/>
        <w:rPr>
          <w:rFonts w:ascii="Times New Roman" w:hAnsi="Times New Roman" w:cs="Times New Roman"/>
          <w:sz w:val="24"/>
          <w:szCs w:val="24"/>
        </w:rPr>
      </w:pPr>
      <w:proofErr w:type="gramStart"/>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009175E8">
        <w:rPr>
          <w:rFonts w:ascii="Times New Roman" w:hAnsi="Times New Roman" w:cs="Times New Roman"/>
          <w:sz w:val="24"/>
          <w:szCs w:val="24"/>
        </w:rPr>
        <w:t>175120</w:t>
      </w:r>
      <w:r w:rsidRPr="003B4E1B">
        <w:rPr>
          <w:rFonts w:ascii="Times New Roman" w:hAnsi="Times New Roman" w:cs="Times New Roman"/>
          <w:sz w:val="24"/>
          <w:szCs w:val="24"/>
        </w:rPr>
        <w:t>, Российская Федерация,</w:t>
      </w:r>
      <w:r w:rsidR="009175E8">
        <w:rPr>
          <w:rFonts w:ascii="Times New Roman" w:hAnsi="Times New Roman" w:cs="Times New Roman"/>
          <w:sz w:val="24"/>
          <w:szCs w:val="24"/>
        </w:rPr>
        <w:t xml:space="preserve"> Новгородская обл., </w:t>
      </w:r>
      <w:proofErr w:type="spellStart"/>
      <w:r w:rsidR="009175E8">
        <w:rPr>
          <w:rFonts w:ascii="Times New Roman" w:hAnsi="Times New Roman"/>
          <w:sz w:val="24"/>
        </w:rPr>
        <w:t>Парфинский</w:t>
      </w:r>
      <w:proofErr w:type="spellEnd"/>
      <w:r w:rsidR="009175E8">
        <w:rPr>
          <w:rFonts w:ascii="Times New Roman" w:hAnsi="Times New Roman"/>
          <w:sz w:val="24"/>
        </w:rPr>
        <w:t xml:space="preserve"> муниципальный район, р.р. Парфино, ул. Карла Маркса, д. 60 </w:t>
      </w:r>
      <w:r w:rsidRPr="003B4E1B">
        <w:rPr>
          <w:rFonts w:ascii="Times New Roman" w:hAnsi="Times New Roman" w:cs="Times New Roman"/>
          <w:sz w:val="24"/>
          <w:szCs w:val="24"/>
        </w:rPr>
        <w:t xml:space="preserve"> </w:t>
      </w:r>
      <w:proofErr w:type="spellStart"/>
      <w:r w:rsidR="009175E8">
        <w:rPr>
          <w:rFonts w:ascii="Times New Roman" w:hAnsi="Times New Roman" w:cs="Times New Roman"/>
          <w:sz w:val="24"/>
          <w:szCs w:val="24"/>
        </w:rPr>
        <w:t>каб</w:t>
      </w:r>
      <w:proofErr w:type="spellEnd"/>
      <w:r w:rsidR="009175E8">
        <w:rPr>
          <w:rFonts w:ascii="Times New Roman" w:hAnsi="Times New Roman" w:cs="Times New Roman"/>
          <w:sz w:val="24"/>
          <w:szCs w:val="24"/>
        </w:rPr>
        <w:t>. 1</w:t>
      </w:r>
      <w:r w:rsidRPr="007F4E25">
        <w:rPr>
          <w:rFonts w:ascii="Times New Roman" w:hAnsi="Times New Roman" w:cs="Times New Roman"/>
          <w:sz w:val="24"/>
          <w:szCs w:val="24"/>
        </w:rPr>
        <w:t xml:space="preserve">, </w:t>
      </w:r>
      <w:r w:rsidRPr="003B4E1B">
        <w:rPr>
          <w:rFonts w:ascii="Times New Roman" w:hAnsi="Times New Roman" w:cs="Times New Roman"/>
          <w:sz w:val="24"/>
          <w:szCs w:val="24"/>
        </w:rPr>
        <w:t>ежедневно с понедельника по пятницу, кроме выходных и праздничных дней с 0</w:t>
      </w:r>
      <w:r w:rsidR="009175E8">
        <w:rPr>
          <w:rFonts w:ascii="Times New Roman" w:hAnsi="Times New Roman" w:cs="Times New Roman"/>
          <w:sz w:val="24"/>
          <w:szCs w:val="24"/>
        </w:rPr>
        <w:t>8 час. 3</w:t>
      </w:r>
      <w:r w:rsidRPr="003B4E1B">
        <w:rPr>
          <w:rFonts w:ascii="Times New Roman" w:hAnsi="Times New Roman" w:cs="Times New Roman"/>
          <w:sz w:val="24"/>
          <w:szCs w:val="24"/>
        </w:rPr>
        <w:t>0 мин. до 1</w:t>
      </w:r>
      <w:r>
        <w:rPr>
          <w:rFonts w:ascii="Times New Roman" w:hAnsi="Times New Roman" w:cs="Times New Roman"/>
          <w:sz w:val="24"/>
          <w:szCs w:val="24"/>
        </w:rPr>
        <w:t>3</w:t>
      </w:r>
      <w:proofErr w:type="gramEnd"/>
      <w:r w:rsidRPr="003B4E1B">
        <w:rPr>
          <w:rFonts w:ascii="Times New Roman" w:hAnsi="Times New Roman" w:cs="Times New Roman"/>
          <w:sz w:val="24"/>
          <w:szCs w:val="24"/>
        </w:rPr>
        <w:t xml:space="preserve"> час. 00 мин. и с 14 час. 00 мин. </w:t>
      </w:r>
      <w:r w:rsidR="009175E8">
        <w:rPr>
          <w:rFonts w:ascii="Times New Roman" w:hAnsi="Times New Roman" w:cs="Times New Roman"/>
          <w:sz w:val="24"/>
          <w:szCs w:val="24"/>
        </w:rPr>
        <w:t>до 17 час. 3</w:t>
      </w:r>
      <w:r w:rsidRPr="003B4E1B">
        <w:rPr>
          <w:rFonts w:ascii="Times New Roman" w:hAnsi="Times New Roman" w:cs="Times New Roman"/>
          <w:sz w:val="24"/>
          <w:szCs w:val="24"/>
        </w:rPr>
        <w:t>0 мин.</w:t>
      </w:r>
      <w:r w:rsidRPr="00112B07">
        <w:rPr>
          <w:rFonts w:ascii="Times New Roman" w:hAnsi="Times New Roman" w:cs="Times New Roman"/>
          <w:sz w:val="24"/>
          <w:szCs w:val="24"/>
        </w:rPr>
        <w:t xml:space="preserve"> часов по местному времени.</w:t>
      </w:r>
    </w:p>
    <w:p w:rsidR="00E072F3" w:rsidRDefault="00E072F3" w:rsidP="00E072F3">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времени и даты осмотра по телефонам: </w:t>
      </w:r>
      <w:r>
        <w:rPr>
          <w:rFonts w:ascii="Times New Roman" w:eastAsia="MS Mincho" w:hAnsi="Times New Roman" w:cs="Times New Roman"/>
          <w:sz w:val="24"/>
          <w:szCs w:val="24"/>
          <w:lang w:eastAsia="ja-JP"/>
        </w:rPr>
        <w:t>8 (</w:t>
      </w:r>
      <w:r w:rsidR="009175E8">
        <w:rPr>
          <w:rFonts w:ascii="Times New Roman" w:eastAsia="MS Mincho" w:hAnsi="Times New Roman" w:cs="Times New Roman"/>
          <w:sz w:val="24"/>
          <w:szCs w:val="24"/>
          <w:lang w:eastAsia="ja-JP"/>
        </w:rPr>
        <w:t>816-50) 6-34-08</w:t>
      </w:r>
      <w:r>
        <w:rPr>
          <w:rFonts w:ascii="Times New Roman" w:eastAsia="MS Mincho" w:hAnsi="Times New Roman" w:cs="Times New Roman"/>
          <w:sz w:val="24"/>
          <w:szCs w:val="24"/>
          <w:lang w:eastAsia="ja-JP"/>
        </w:rPr>
        <w:t xml:space="preserve"> </w:t>
      </w:r>
      <w:r w:rsidR="009175E8">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w:t>
      </w:r>
      <w:r w:rsidR="009175E8">
        <w:rPr>
          <w:rFonts w:ascii="Times New Roman" w:eastAsia="MS Mincho" w:hAnsi="Times New Roman" w:cs="Times New Roman"/>
          <w:sz w:val="24"/>
          <w:szCs w:val="24"/>
          <w:lang w:eastAsia="ja-JP"/>
        </w:rPr>
        <w:t>комитет ЖКХ, строительства, дорожного хозяйства, благоустройства и чрезвычайных ситуаций Администрации муниципального района.</w:t>
      </w:r>
    </w:p>
    <w:p w:rsidR="00E072F3" w:rsidRDefault="00E072F3" w:rsidP="00E072F3">
      <w:pPr>
        <w:spacing w:after="0"/>
        <w:jc w:val="both"/>
        <w:rPr>
          <w:rFonts w:ascii="Times New Roman" w:hAnsi="Times New Roman"/>
          <w:b/>
          <w:sz w:val="24"/>
        </w:rPr>
      </w:pPr>
    </w:p>
    <w:p w:rsidR="00E072F3" w:rsidRDefault="00E072F3" w:rsidP="00E072F3">
      <w:pPr>
        <w:spacing w:after="0"/>
        <w:jc w:val="both"/>
        <w:rPr>
          <w:rFonts w:ascii="Times New Roman" w:hAnsi="Times New Roman"/>
          <w:b/>
          <w:sz w:val="24"/>
        </w:rPr>
      </w:pPr>
      <w:r>
        <w:rPr>
          <w:rFonts w:ascii="Times New Roman" w:hAnsi="Times New Roman"/>
          <w:b/>
          <w:sz w:val="24"/>
        </w:rPr>
        <w:t>Место нахождения, почтовый адрес, номера телефонов конкурсной комиссии:</w:t>
      </w:r>
    </w:p>
    <w:p w:rsidR="00E072F3" w:rsidRDefault="00E072F3" w:rsidP="00E072F3">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w:t>
      </w:r>
      <w:proofErr w:type="spellStart"/>
      <w:r w:rsidR="009175E8">
        <w:rPr>
          <w:rFonts w:cs="Times New Roman"/>
          <w:lang w:val="ru-RU"/>
        </w:rPr>
        <w:t>Парфинского</w:t>
      </w:r>
      <w:proofErr w:type="spellEnd"/>
      <w:r w:rsidR="009175E8">
        <w:rPr>
          <w:rFonts w:cs="Times New Roman"/>
          <w:lang w:val="ru-RU"/>
        </w:rPr>
        <w:t xml:space="preserve"> муниципального района от 11.10.2023 №1047 </w:t>
      </w:r>
      <w:r w:rsidRPr="00556CFD">
        <w:rPr>
          <w:rFonts w:cs="Times New Roman"/>
          <w:lang w:val="ru-RU"/>
        </w:rPr>
        <w:t>«О</w:t>
      </w:r>
      <w:r w:rsidR="009175E8">
        <w:rPr>
          <w:rFonts w:cs="Times New Roman"/>
          <w:lang w:val="ru-RU"/>
        </w:rPr>
        <w:t xml:space="preserve"> проведении открытого конкурса на право</w:t>
      </w:r>
      <w:r w:rsidRPr="00556CFD">
        <w:rPr>
          <w:rFonts w:cs="Times New Roman"/>
          <w:lang w:val="ru-RU"/>
        </w:rPr>
        <w:t xml:space="preserve"> заключени</w:t>
      </w:r>
      <w:r w:rsidR="009175E8">
        <w:rPr>
          <w:rFonts w:cs="Times New Roman"/>
          <w:lang w:val="ru-RU"/>
        </w:rPr>
        <w:t>я</w:t>
      </w:r>
      <w:r w:rsidRPr="00556CFD">
        <w:rPr>
          <w:rFonts w:cs="Times New Roman"/>
          <w:lang w:val="ru-RU"/>
        </w:rPr>
        <w:t xml:space="preserve"> концессионного соглашения».</w:t>
      </w:r>
    </w:p>
    <w:p w:rsidR="00E072F3" w:rsidRDefault="00E072F3" w:rsidP="00E072F3">
      <w:pPr>
        <w:pStyle w:val="Standard"/>
        <w:tabs>
          <w:tab w:val="left" w:pos="1134"/>
        </w:tabs>
        <w:autoSpaceDE w:val="0"/>
        <w:ind w:firstLine="567"/>
        <w:jc w:val="both"/>
        <w:rPr>
          <w:rFonts w:cs="Times New Roman"/>
          <w:lang w:val="ru-RU"/>
        </w:rPr>
      </w:pPr>
      <w:proofErr w:type="gramStart"/>
      <w:r>
        <w:rPr>
          <w:rFonts w:cs="Times New Roman"/>
          <w:lang w:val="ru-RU"/>
        </w:rPr>
        <w:t>Конкурсная комиссия расположена по адресу:</w:t>
      </w:r>
      <w:r w:rsidRPr="00342C9A">
        <w:rPr>
          <w:rFonts w:cs="Times New Roman"/>
        </w:rPr>
        <w:t xml:space="preserve"> </w:t>
      </w:r>
      <w:r w:rsidR="009175E8">
        <w:t xml:space="preserve">175130, </w:t>
      </w:r>
      <w:proofErr w:type="spellStart"/>
      <w:r w:rsidR="009175E8">
        <w:t>Новгородская</w:t>
      </w:r>
      <w:proofErr w:type="spellEnd"/>
      <w:r w:rsidR="009175E8">
        <w:t xml:space="preserve"> </w:t>
      </w:r>
      <w:proofErr w:type="spellStart"/>
      <w:r w:rsidR="009175E8">
        <w:t>обл</w:t>
      </w:r>
      <w:proofErr w:type="spellEnd"/>
      <w:r w:rsidR="009175E8">
        <w:t xml:space="preserve">., </w:t>
      </w:r>
      <w:proofErr w:type="spellStart"/>
      <w:r w:rsidR="009175E8">
        <w:t>Парфинский</w:t>
      </w:r>
      <w:proofErr w:type="spellEnd"/>
      <w:r w:rsidR="009175E8">
        <w:t xml:space="preserve"> </w:t>
      </w:r>
      <w:proofErr w:type="spellStart"/>
      <w:r w:rsidR="009175E8">
        <w:t>муниципальный</w:t>
      </w:r>
      <w:proofErr w:type="spellEnd"/>
      <w:r w:rsidR="009175E8">
        <w:t xml:space="preserve"> </w:t>
      </w:r>
      <w:proofErr w:type="spellStart"/>
      <w:r w:rsidR="009175E8">
        <w:t>район</w:t>
      </w:r>
      <w:proofErr w:type="spellEnd"/>
      <w:r w:rsidR="009175E8">
        <w:t xml:space="preserve">, </w:t>
      </w:r>
      <w:proofErr w:type="spellStart"/>
      <w:r w:rsidR="009175E8">
        <w:t>р.р</w:t>
      </w:r>
      <w:proofErr w:type="spellEnd"/>
      <w:r w:rsidR="009175E8">
        <w:t xml:space="preserve">. </w:t>
      </w:r>
      <w:proofErr w:type="spellStart"/>
      <w:r w:rsidR="009175E8">
        <w:t>Парфино</w:t>
      </w:r>
      <w:proofErr w:type="spellEnd"/>
      <w:r w:rsidR="009175E8">
        <w:t xml:space="preserve">, </w:t>
      </w:r>
      <w:proofErr w:type="spellStart"/>
      <w:r w:rsidR="009175E8">
        <w:t>ул</w:t>
      </w:r>
      <w:proofErr w:type="spellEnd"/>
      <w:r w:rsidR="009175E8">
        <w:t xml:space="preserve">. </w:t>
      </w:r>
      <w:proofErr w:type="spellStart"/>
      <w:r w:rsidR="009175E8">
        <w:t>Карла</w:t>
      </w:r>
      <w:proofErr w:type="spellEnd"/>
      <w:r w:rsidR="009175E8">
        <w:t xml:space="preserve"> </w:t>
      </w:r>
      <w:proofErr w:type="spellStart"/>
      <w:r w:rsidR="009175E8">
        <w:t>Маркса</w:t>
      </w:r>
      <w:proofErr w:type="spellEnd"/>
      <w:r w:rsidR="009175E8">
        <w:t>, д. 60</w:t>
      </w:r>
      <w:r w:rsidR="009175E8">
        <w:rPr>
          <w:lang w:val="ru-RU"/>
        </w:rPr>
        <w:t>.</w:t>
      </w:r>
      <w:proofErr w:type="gramEnd"/>
      <w:r w:rsidRPr="00342C9A">
        <w:rPr>
          <w:rFonts w:cs="Times New Roman"/>
        </w:rPr>
        <w:t xml:space="preserve"> </w:t>
      </w:r>
      <w:r>
        <w:rPr>
          <w:rFonts w:cs="Times New Roman"/>
          <w:lang w:val="ru-RU"/>
        </w:rPr>
        <w:t xml:space="preserve">Тел. секретаря </w:t>
      </w:r>
      <w:r>
        <w:rPr>
          <w:rFonts w:cs="Times New Roman"/>
          <w:lang w:val="ru-RU"/>
        </w:rPr>
        <w:lastRenderedPageBreak/>
        <w:t>8(</w:t>
      </w:r>
      <w:r w:rsidR="009175E8">
        <w:rPr>
          <w:rFonts w:cs="Times New Roman"/>
          <w:lang w:val="ru-RU"/>
        </w:rPr>
        <w:t>816-50</w:t>
      </w:r>
      <w:r>
        <w:rPr>
          <w:rFonts w:cs="Times New Roman"/>
          <w:lang w:val="ru-RU"/>
        </w:rPr>
        <w:t>)</w:t>
      </w:r>
      <w:r w:rsidR="009175E8">
        <w:rPr>
          <w:rFonts w:cs="Times New Roman"/>
          <w:lang w:val="ru-RU"/>
        </w:rPr>
        <w:t xml:space="preserve"> 6-17-38</w:t>
      </w:r>
      <w:r>
        <w:rPr>
          <w:rFonts w:cs="Times New Roman"/>
          <w:lang w:val="ru-RU"/>
        </w:rPr>
        <w:t>.</w:t>
      </w:r>
    </w:p>
    <w:p w:rsidR="00E072F3" w:rsidRPr="00112B07" w:rsidRDefault="00E072F3" w:rsidP="00E072F3">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E072F3" w:rsidRPr="00112B07" w:rsidRDefault="00E072F3" w:rsidP="00E072F3">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E072F3" w:rsidRPr="00112B07" w:rsidRDefault="00E072F3" w:rsidP="00E072F3">
      <w:pPr>
        <w:tabs>
          <w:tab w:val="left" w:pos="1134"/>
        </w:tabs>
        <w:autoSpaceDE w:val="0"/>
        <w:adjustRightInd w:val="0"/>
        <w:spacing w:after="0" w:line="240" w:lineRule="auto"/>
        <w:ind w:firstLine="567"/>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E072F3" w:rsidRPr="00112B07" w:rsidRDefault="00E072F3" w:rsidP="00E072F3">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E072F3" w:rsidRPr="00CA529C" w:rsidRDefault="00E072F3" w:rsidP="00E072F3">
      <w:pPr>
        <w:widowControl w:val="0"/>
        <w:autoSpaceDE w:val="0"/>
        <w:autoSpaceDN w:val="0"/>
        <w:adjustRightInd w:val="0"/>
        <w:spacing w:after="0" w:line="240" w:lineRule="auto"/>
        <w:ind w:firstLine="720"/>
        <w:jc w:val="both"/>
        <w:rPr>
          <w:rFonts w:ascii="Times New Roman" w:hAnsi="Times New Roman"/>
          <w:sz w:val="24"/>
          <w:szCs w:val="24"/>
          <w:lang w:val="de-DE"/>
        </w:rPr>
      </w:pPr>
    </w:p>
    <w:p w:rsidR="00E072F3" w:rsidRDefault="00E072F3" w:rsidP="00E072F3">
      <w:pPr>
        <w:spacing w:after="0"/>
        <w:jc w:val="both"/>
        <w:rPr>
          <w:rFonts w:ascii="Times New Roman" w:hAnsi="Times New Roman"/>
          <w:b/>
          <w:sz w:val="24"/>
        </w:rPr>
      </w:pPr>
      <w:r>
        <w:rPr>
          <w:rFonts w:ascii="Times New Roman" w:hAnsi="Times New Roman"/>
          <w:b/>
          <w:sz w:val="24"/>
        </w:rPr>
        <w:t>Порядок, место и срок предоставления заявок на участие в конкурсе (даты и время начала и истечения этого срока):</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 xml:space="preserve">Заявка оформляется на русском языке в письменной форме (Приложение № 4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526E5F">
        <w:rPr>
          <w:rFonts w:ascii="Times New Roman" w:eastAsia="Calibri" w:hAnsi="Times New Roman" w:cs="Times New Roman"/>
          <w:color w:val="000000" w:themeColor="text1"/>
          <w:sz w:val="24"/>
          <w:szCs w:val="24"/>
        </w:rPr>
        <w:t>Концедент</w:t>
      </w:r>
      <w:proofErr w:type="spellEnd"/>
      <w:r w:rsidRPr="00526E5F">
        <w:rPr>
          <w:rFonts w:ascii="Times New Roman" w:eastAsia="Calibri" w:hAnsi="Times New Roman" w:cs="Times New Roman"/>
          <w:color w:val="000000" w:themeColor="text1"/>
          <w:sz w:val="24"/>
          <w:szCs w:val="24"/>
        </w:rPr>
        <w:t xml:space="preserve"> следуют оригиналу.</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 xml:space="preserve">Документы представляются в прошитом, скрепленном печатью (при ее наличии) и подписью Заявителя или уполномоченного представителя Заявителя виде с указанием на обороте последнего листа Заявки количества страниц. </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 xml:space="preserve">К заявке прилагается удостоверенная подписью Заявителя опись представленных им документов (Приложение № 7 к Конкурсной документации) и материалов, оригинал которой остается в Конкурсной комиссии, копия – у Заявителя. Опись документов и материалов Заявки не </w:t>
      </w:r>
      <w:proofErr w:type="spellStart"/>
      <w:r w:rsidRPr="00526E5F">
        <w:rPr>
          <w:rFonts w:ascii="Times New Roman" w:eastAsia="Calibri" w:hAnsi="Times New Roman" w:cs="Times New Roman"/>
          <w:color w:val="000000" w:themeColor="text1"/>
          <w:sz w:val="24"/>
          <w:szCs w:val="24"/>
        </w:rPr>
        <w:t>сброшюровывается</w:t>
      </w:r>
      <w:proofErr w:type="spellEnd"/>
      <w:r w:rsidRPr="00526E5F">
        <w:rPr>
          <w:rFonts w:ascii="Times New Roman" w:eastAsia="Calibri" w:hAnsi="Times New Roman" w:cs="Times New Roman"/>
          <w:color w:val="000000" w:themeColor="text1"/>
          <w:sz w:val="24"/>
          <w:szCs w:val="24"/>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 холодного водоснабжения и водоотведения, находящихся на территории </w:t>
      </w:r>
      <w:proofErr w:type="spellStart"/>
      <w:r w:rsidRPr="00526E5F">
        <w:rPr>
          <w:rFonts w:ascii="Times New Roman" w:eastAsia="Calibri" w:hAnsi="Times New Roman" w:cs="Times New Roman"/>
          <w:color w:val="000000" w:themeColor="text1"/>
          <w:sz w:val="24"/>
          <w:szCs w:val="24"/>
        </w:rPr>
        <w:t>Парфинского</w:t>
      </w:r>
      <w:proofErr w:type="spellEnd"/>
      <w:r w:rsidRPr="00526E5F">
        <w:rPr>
          <w:rFonts w:ascii="Times New Roman" w:eastAsia="Calibri" w:hAnsi="Times New Roman" w:cs="Times New Roman"/>
          <w:color w:val="000000" w:themeColor="text1"/>
          <w:sz w:val="24"/>
          <w:szCs w:val="24"/>
        </w:rPr>
        <w:t xml:space="preserve"> муниципального района». </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На конверте с заявкой также указывается наименование и адрес заявителя.</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9175E8" w:rsidRPr="00526E5F" w:rsidRDefault="009175E8" w:rsidP="009175E8">
      <w:pPr>
        <w:pStyle w:val="a5"/>
        <w:spacing w:after="0" w:line="240" w:lineRule="auto"/>
        <w:ind w:left="0" w:firstLine="709"/>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175E8" w:rsidRPr="00526E5F" w:rsidRDefault="009175E8" w:rsidP="009175E8">
      <w:pPr>
        <w:pStyle w:val="a5"/>
        <w:spacing w:after="0" w:line="240" w:lineRule="auto"/>
        <w:ind w:left="0" w:firstLine="675"/>
        <w:jc w:val="both"/>
        <w:rPr>
          <w:rFonts w:ascii="Times New Roman" w:eastAsia="Calibri" w:hAnsi="Times New Roman" w:cs="Times New Roman"/>
          <w:color w:val="000000" w:themeColor="text1"/>
          <w:sz w:val="24"/>
          <w:szCs w:val="24"/>
        </w:rPr>
      </w:pPr>
      <w:r w:rsidRPr="00526E5F">
        <w:rPr>
          <w:rFonts w:ascii="Times New Roman" w:eastAsia="Calibri" w:hAnsi="Times New Roman" w:cs="Times New Roman"/>
          <w:color w:val="000000" w:themeColor="text1"/>
          <w:sz w:val="24"/>
          <w:szCs w:val="24"/>
        </w:rPr>
        <w:lastRenderedPageBreak/>
        <w:t xml:space="preserve">Заявитель вправе изменить или отозвать свою заявку </w:t>
      </w:r>
      <w:proofErr w:type="gramStart"/>
      <w:r w:rsidRPr="00526E5F">
        <w:rPr>
          <w:rFonts w:ascii="Times New Roman" w:eastAsia="Calibri" w:hAnsi="Times New Roman" w:cs="Times New Roman"/>
          <w:color w:val="000000" w:themeColor="text1"/>
          <w:sz w:val="24"/>
          <w:szCs w:val="24"/>
        </w:rPr>
        <w:t>на участие в открытом конкурсе в любое время до истечения срока представления в Конкурсную комиссию</w:t>
      </w:r>
      <w:proofErr w:type="gramEnd"/>
      <w:r w:rsidRPr="00526E5F">
        <w:rPr>
          <w:rFonts w:ascii="Times New Roman" w:eastAsia="Calibri" w:hAnsi="Times New Roman" w:cs="Times New Roman"/>
          <w:color w:val="000000" w:themeColor="text1"/>
          <w:sz w:val="24"/>
          <w:szCs w:val="24"/>
        </w:rPr>
        <w:t xml:space="preserve"> заявок на участие в конкурсе.</w:t>
      </w:r>
    </w:p>
    <w:p w:rsidR="009175E8" w:rsidRPr="00526E5F" w:rsidRDefault="009175E8" w:rsidP="009175E8">
      <w:pPr>
        <w:spacing w:after="0" w:line="240" w:lineRule="auto"/>
        <w:ind w:firstLine="709"/>
        <w:jc w:val="both"/>
        <w:rPr>
          <w:rFonts w:ascii="Times New Roman" w:hAnsi="Times New Roman"/>
          <w:sz w:val="24"/>
          <w:szCs w:val="24"/>
        </w:rPr>
      </w:pPr>
      <w:r w:rsidRPr="00526E5F">
        <w:rPr>
          <w:rFonts w:ascii="Times New Roman" w:hAnsi="Times New Roman"/>
          <w:b/>
          <w:sz w:val="24"/>
          <w:szCs w:val="24"/>
        </w:rPr>
        <w:t xml:space="preserve">Заявка должна быть представлена в Конкурсную комиссию по адресу: 175130, Новгородская область, </w:t>
      </w:r>
      <w:proofErr w:type="spellStart"/>
      <w:r w:rsidRPr="00526E5F">
        <w:rPr>
          <w:rFonts w:ascii="Times New Roman" w:hAnsi="Times New Roman"/>
          <w:b/>
          <w:sz w:val="24"/>
          <w:szCs w:val="24"/>
        </w:rPr>
        <w:t>Парфинский</w:t>
      </w:r>
      <w:proofErr w:type="spellEnd"/>
      <w:r w:rsidRPr="00526E5F">
        <w:rPr>
          <w:rFonts w:ascii="Times New Roman" w:hAnsi="Times New Roman"/>
          <w:b/>
          <w:sz w:val="24"/>
          <w:szCs w:val="24"/>
        </w:rPr>
        <w:t xml:space="preserve"> район, </w:t>
      </w:r>
      <w:proofErr w:type="spellStart"/>
      <w:r w:rsidRPr="00526E5F">
        <w:rPr>
          <w:rFonts w:ascii="Times New Roman" w:hAnsi="Times New Roman"/>
          <w:b/>
          <w:sz w:val="24"/>
          <w:szCs w:val="24"/>
        </w:rPr>
        <w:t>рп</w:t>
      </w:r>
      <w:proofErr w:type="spellEnd"/>
      <w:r w:rsidRPr="00526E5F">
        <w:rPr>
          <w:rFonts w:ascii="Times New Roman" w:hAnsi="Times New Roman"/>
          <w:b/>
          <w:sz w:val="24"/>
          <w:szCs w:val="24"/>
        </w:rPr>
        <w:t>. Парфино, ул. Карла Маркса, д. 60, кабинет № 1, в рабочие дни с 08 час. 30 мин. До 17 час. 30 мин.,  перерыв с 13 час. 00 мин. до 14 час. 00 мин. по московскому времени с  «20» октября  2023 г. до 17 часов 00 минут «04»  декабря 2023 года включительно.</w:t>
      </w:r>
    </w:p>
    <w:p w:rsidR="009175E8" w:rsidRPr="00526E5F" w:rsidRDefault="009175E8" w:rsidP="009175E8">
      <w:pPr>
        <w:spacing w:after="0" w:line="240" w:lineRule="auto"/>
        <w:ind w:firstLine="709"/>
        <w:jc w:val="both"/>
        <w:rPr>
          <w:rFonts w:ascii="Times New Roman" w:hAnsi="Times New Roman"/>
          <w:sz w:val="24"/>
          <w:szCs w:val="24"/>
        </w:rPr>
      </w:pPr>
      <w:r w:rsidRPr="00526E5F">
        <w:rPr>
          <w:rFonts w:ascii="Times New Roman" w:hAnsi="Times New Roman"/>
          <w:sz w:val="24"/>
          <w:szCs w:val="24"/>
        </w:rPr>
        <w:t xml:space="preserve">Срок поступления Заявки определяется по дате и времени регистрации конверта с Заявкой в журнале регистрации Заявок  по дате и времени, </w:t>
      </w:r>
      <w:proofErr w:type="gramStart"/>
      <w:r w:rsidRPr="00526E5F">
        <w:rPr>
          <w:rFonts w:ascii="Times New Roman" w:hAnsi="Times New Roman"/>
          <w:sz w:val="24"/>
          <w:szCs w:val="24"/>
        </w:rPr>
        <w:t>проставленными</w:t>
      </w:r>
      <w:proofErr w:type="gramEnd"/>
      <w:r w:rsidRPr="00526E5F">
        <w:rPr>
          <w:rFonts w:ascii="Times New Roman" w:hAnsi="Times New Roman"/>
          <w:sz w:val="24"/>
          <w:szCs w:val="24"/>
        </w:rPr>
        <w:t xml:space="preserve"> при приеме заявки на копии описи документов и материалов такой Заявки.</w:t>
      </w:r>
    </w:p>
    <w:p w:rsidR="009175E8" w:rsidRPr="00526E5F" w:rsidRDefault="009175E8" w:rsidP="009175E8">
      <w:pPr>
        <w:spacing w:after="0" w:line="240" w:lineRule="auto"/>
        <w:ind w:firstLine="709"/>
        <w:jc w:val="both"/>
        <w:rPr>
          <w:rFonts w:ascii="Times New Roman" w:hAnsi="Times New Roman"/>
          <w:sz w:val="24"/>
          <w:szCs w:val="24"/>
        </w:rPr>
      </w:pPr>
      <w:r w:rsidRPr="00526E5F">
        <w:rPr>
          <w:rFonts w:ascii="Times New Roman" w:hAnsi="Times New Roman"/>
          <w:sz w:val="24"/>
          <w:szCs w:val="24"/>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175E8" w:rsidRPr="00526E5F" w:rsidRDefault="009175E8" w:rsidP="009175E8">
      <w:pPr>
        <w:spacing w:after="0" w:line="240" w:lineRule="auto"/>
        <w:ind w:firstLine="709"/>
        <w:jc w:val="both"/>
        <w:rPr>
          <w:rFonts w:ascii="Times New Roman" w:hAnsi="Times New Roman"/>
          <w:sz w:val="24"/>
          <w:szCs w:val="24"/>
        </w:rPr>
      </w:pPr>
      <w:r w:rsidRPr="00526E5F">
        <w:rPr>
          <w:rFonts w:ascii="Times New Roman" w:hAnsi="Times New Roman"/>
          <w:sz w:val="24"/>
          <w:szCs w:val="24"/>
        </w:rPr>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175E8" w:rsidRDefault="009175E8" w:rsidP="00E072F3">
      <w:pPr>
        <w:spacing w:after="0"/>
        <w:jc w:val="both"/>
        <w:rPr>
          <w:rFonts w:ascii="Times New Roman" w:hAnsi="Times New Roman"/>
          <w:b/>
          <w:sz w:val="24"/>
        </w:rPr>
      </w:pPr>
    </w:p>
    <w:p w:rsidR="00E072F3" w:rsidRPr="00E851B1" w:rsidRDefault="00E072F3" w:rsidP="00E072F3">
      <w:pPr>
        <w:tabs>
          <w:tab w:val="left" w:pos="1134"/>
        </w:tabs>
        <w:spacing w:after="0" w:line="240" w:lineRule="auto"/>
        <w:ind w:firstLine="567"/>
        <w:jc w:val="both"/>
        <w:rPr>
          <w:rFonts w:ascii="Times New Roman" w:hAnsi="Times New Roman"/>
          <w:b/>
          <w:sz w:val="24"/>
          <w:szCs w:val="24"/>
        </w:rPr>
      </w:pPr>
      <w:r w:rsidRPr="00E851B1">
        <w:rPr>
          <w:rFonts w:ascii="Times New Roman" w:hAnsi="Times New Roman"/>
          <w:b/>
          <w:sz w:val="24"/>
          <w:szCs w:val="24"/>
        </w:rPr>
        <w:t>Размер задатка, порядок и сроки его внесения, реквизиты счетов на которые вносится задаток:</w:t>
      </w:r>
    </w:p>
    <w:p w:rsidR="00E072F3" w:rsidRDefault="00BD6DC9" w:rsidP="00E072F3">
      <w:pPr>
        <w:pStyle w:val="20"/>
        <w:tabs>
          <w:tab w:val="left" w:pos="567"/>
          <w:tab w:val="left" w:pos="1134"/>
        </w:tabs>
        <w:spacing w:after="0" w:line="240" w:lineRule="auto"/>
        <w:ind w:firstLine="567"/>
        <w:jc w:val="both"/>
        <w:rPr>
          <w:rFonts w:ascii="Times New Roman" w:hAnsi="Times New Roman" w:cs="Times New Roman"/>
          <w:sz w:val="24"/>
          <w:szCs w:val="24"/>
        </w:rPr>
      </w:pPr>
      <w:r w:rsidRPr="00BD6DC9">
        <w:rPr>
          <w:rFonts w:ascii="Times New Roman" w:hAnsi="Times New Roman" w:cs="Times New Roman"/>
          <w:sz w:val="24"/>
          <w:szCs w:val="24"/>
        </w:rPr>
        <w:t>Внесение задатка не предусмотрено.</w:t>
      </w:r>
    </w:p>
    <w:p w:rsidR="00BD6DC9" w:rsidRPr="00BD6DC9" w:rsidRDefault="00BD6DC9" w:rsidP="00E072F3">
      <w:pPr>
        <w:pStyle w:val="20"/>
        <w:tabs>
          <w:tab w:val="left" w:pos="567"/>
          <w:tab w:val="left" w:pos="1134"/>
        </w:tabs>
        <w:spacing w:after="0" w:line="240" w:lineRule="auto"/>
        <w:ind w:firstLine="567"/>
        <w:jc w:val="both"/>
        <w:rPr>
          <w:rFonts w:ascii="Times New Roman" w:hAnsi="Times New Roman" w:cs="Times New Roman"/>
          <w:sz w:val="24"/>
          <w:szCs w:val="24"/>
        </w:rPr>
      </w:pPr>
    </w:p>
    <w:p w:rsidR="00E072F3" w:rsidRPr="00E851B1" w:rsidRDefault="00E072F3" w:rsidP="00E072F3">
      <w:pPr>
        <w:tabs>
          <w:tab w:val="left" w:pos="1134"/>
        </w:tabs>
        <w:spacing w:after="0" w:line="240" w:lineRule="auto"/>
        <w:ind w:firstLine="567"/>
        <w:jc w:val="both"/>
        <w:rPr>
          <w:rFonts w:ascii="Times New Roman" w:hAnsi="Times New Roman"/>
          <w:b/>
          <w:sz w:val="24"/>
          <w:szCs w:val="24"/>
        </w:rPr>
      </w:pPr>
      <w:r w:rsidRPr="00E851B1">
        <w:rPr>
          <w:rFonts w:ascii="Times New Roman" w:hAnsi="Times New Roman"/>
          <w:b/>
          <w:sz w:val="24"/>
          <w:szCs w:val="24"/>
        </w:rPr>
        <w:t xml:space="preserve">Порядок, место и срок предоставления конкурсных предложений </w:t>
      </w:r>
      <w:r w:rsidRPr="00E851B1">
        <w:rPr>
          <w:rFonts w:ascii="Times New Roman" w:hAnsi="Times New Roman"/>
          <w:b/>
          <w:sz w:val="24"/>
        </w:rPr>
        <w:t>(даты и время начала и истечения этого срока):</w:t>
      </w:r>
    </w:p>
    <w:p w:rsidR="00BD6DC9" w:rsidRDefault="00BD6DC9" w:rsidP="00BD6DC9">
      <w:pPr>
        <w:pStyle w:val="a5"/>
        <w:spacing w:after="0" w:line="240" w:lineRule="auto"/>
        <w:ind w:left="0" w:firstLine="720"/>
        <w:jc w:val="both"/>
        <w:rPr>
          <w:rFonts w:ascii="Times New Roman" w:hAnsi="Times New Roman" w:cs="Times New Roman"/>
          <w:b/>
          <w:sz w:val="24"/>
          <w:szCs w:val="24"/>
        </w:rPr>
      </w:pPr>
    </w:p>
    <w:p w:rsidR="00BD6DC9" w:rsidRPr="00BD6DC9" w:rsidRDefault="00BD6DC9" w:rsidP="00BD6DC9">
      <w:pPr>
        <w:pStyle w:val="a5"/>
        <w:spacing w:after="0" w:line="240" w:lineRule="auto"/>
        <w:ind w:left="0" w:firstLine="720"/>
        <w:jc w:val="both"/>
        <w:rPr>
          <w:rFonts w:ascii="Times New Roman" w:hAnsi="Times New Roman" w:cs="Times New Roman"/>
          <w:sz w:val="24"/>
          <w:szCs w:val="24"/>
        </w:rPr>
      </w:pPr>
      <w:r w:rsidRPr="00BD6DC9">
        <w:rPr>
          <w:rFonts w:ascii="Times New Roman" w:hAnsi="Times New Roman" w:cs="Times New Roman"/>
          <w:b/>
          <w:sz w:val="24"/>
          <w:szCs w:val="24"/>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175130, Новгородская область, </w:t>
      </w:r>
      <w:proofErr w:type="spellStart"/>
      <w:r w:rsidRPr="00BD6DC9">
        <w:rPr>
          <w:rFonts w:ascii="Times New Roman" w:hAnsi="Times New Roman" w:cs="Times New Roman"/>
          <w:b/>
          <w:sz w:val="24"/>
          <w:szCs w:val="24"/>
        </w:rPr>
        <w:t>Парфинский</w:t>
      </w:r>
      <w:proofErr w:type="spellEnd"/>
      <w:r w:rsidRPr="00BD6DC9">
        <w:rPr>
          <w:rFonts w:ascii="Times New Roman" w:hAnsi="Times New Roman" w:cs="Times New Roman"/>
          <w:b/>
          <w:sz w:val="24"/>
          <w:szCs w:val="24"/>
        </w:rPr>
        <w:t xml:space="preserve"> район, </w:t>
      </w:r>
      <w:proofErr w:type="spellStart"/>
      <w:r w:rsidRPr="00BD6DC9">
        <w:rPr>
          <w:rFonts w:ascii="Times New Roman" w:hAnsi="Times New Roman" w:cs="Times New Roman"/>
          <w:b/>
          <w:sz w:val="24"/>
          <w:szCs w:val="24"/>
        </w:rPr>
        <w:t>рп</w:t>
      </w:r>
      <w:proofErr w:type="spellEnd"/>
      <w:r w:rsidRPr="00BD6DC9">
        <w:rPr>
          <w:rFonts w:ascii="Times New Roman" w:hAnsi="Times New Roman" w:cs="Times New Roman"/>
          <w:b/>
          <w:sz w:val="24"/>
          <w:szCs w:val="24"/>
        </w:rPr>
        <w:t xml:space="preserve">. </w:t>
      </w:r>
      <w:proofErr w:type="gramStart"/>
      <w:r w:rsidRPr="00BD6DC9">
        <w:rPr>
          <w:rFonts w:ascii="Times New Roman" w:hAnsi="Times New Roman" w:cs="Times New Roman"/>
          <w:b/>
          <w:sz w:val="24"/>
          <w:szCs w:val="24"/>
        </w:rPr>
        <w:t>Парфино, ул. Карла Маркса, д. 60, кабинет № 1, в рабочие дни с 08 час. 30 мин. до 17 час. 30 мин.,  перерыв с 13 час. 00 мин. до 14 час. 00 мин. по московскому времени   с 08 час. 30 мин.  «04» декабря  2023 до 17 час. 00 мин. «05» февраля 2024 г.</w:t>
      </w:r>
      <w:proofErr w:type="gramEnd"/>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Все страницы оригинал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proofErr w:type="gramStart"/>
      <w:r w:rsidRPr="00BD6DC9">
        <w:rPr>
          <w:rFonts w:ascii="Times New Roman" w:hAnsi="Times New Roman" w:cs="Times New Roman"/>
          <w:sz w:val="24"/>
          <w:szCs w:val="24"/>
        </w:rPr>
        <w:t xml:space="preserve">Документы представляются в прошитом, скрепленном печатью (при ее наличии) и подписью Участника открытого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lastRenderedPageBreak/>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 xml:space="preserve">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 ХОЛОДНОГО ВОДОСНАБЖЕНИЯ И ВОДООТВЕДЕНИЯ, НАХОДЯЩИХСЯ НА ТЕРРИТОРИИ ПАРФИНСКОГО МУНИЦИПАЛЬНОГО РАЙОНА».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Конверт на местах склейки должен быть подписан Участником открытого конкурса или его уполномоченным лицом и скреплен печатью (при ее наличии).</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proofErr w:type="gramStart"/>
      <w:r w:rsidRPr="00BD6DC9">
        <w:rPr>
          <w:rFonts w:ascii="Times New Roman" w:hAnsi="Times New Roman" w:cs="Times New Roman"/>
          <w:sz w:val="24"/>
          <w:szCs w:val="24"/>
        </w:rPr>
        <w:t>При поступлении конвертов с Конкурсными предложениями без указанных в настоящем пункте пометок на конвертах</w:t>
      </w:r>
      <w:proofErr w:type="gramEnd"/>
      <w:r w:rsidRPr="00BD6DC9">
        <w:rPr>
          <w:rFonts w:ascii="Times New Roman" w:hAnsi="Times New Roman" w:cs="Times New Roman"/>
          <w:sz w:val="24"/>
          <w:szCs w:val="24"/>
        </w:rPr>
        <w:t xml:space="preserve"> они не считаются Конкурсными предложениями и не подлежат рассмотрению Конкурсной комиссией.</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 xml:space="preserve">Представление Конкурсного предложения осуществляется Участником открытого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D6DC9">
        <w:rPr>
          <w:rFonts w:ascii="Times New Roman" w:hAnsi="Times New Roman" w:cs="Times New Roman"/>
          <w:sz w:val="24"/>
          <w:szCs w:val="24"/>
        </w:rPr>
        <w:t>с</w:t>
      </w:r>
      <w:proofErr w:type="gramEnd"/>
      <w:r w:rsidRPr="00BD6DC9">
        <w:rPr>
          <w:rFonts w:ascii="Times New Roman" w:hAnsi="Times New Roman" w:cs="Times New Roman"/>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открытого </w:t>
      </w:r>
      <w:proofErr w:type="gramStart"/>
      <w:r w:rsidRPr="00BD6DC9">
        <w:rPr>
          <w:rFonts w:ascii="Times New Roman" w:hAnsi="Times New Roman" w:cs="Times New Roman"/>
          <w:sz w:val="24"/>
          <w:szCs w:val="24"/>
        </w:rPr>
        <w:t>конкурса</w:t>
      </w:r>
      <w:proofErr w:type="gramEnd"/>
      <w:r w:rsidRPr="00BD6DC9">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spellStart"/>
      <w:r w:rsidRPr="00BD6DC9">
        <w:rPr>
          <w:rFonts w:ascii="Times New Roman" w:hAnsi="Times New Roman" w:cs="Times New Roman"/>
          <w:sz w:val="24"/>
          <w:szCs w:val="24"/>
        </w:rPr>
        <w:t>открытогоконкурса</w:t>
      </w:r>
      <w:proofErr w:type="spellEnd"/>
      <w:r w:rsidRPr="00BD6DC9">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открытого конкурса, указанному на конверте.</w:t>
      </w:r>
    </w:p>
    <w:p w:rsidR="00E072F3" w:rsidRPr="00112B07" w:rsidRDefault="00E072F3" w:rsidP="00E072F3">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E072F3" w:rsidRDefault="00E072F3" w:rsidP="00E072F3">
      <w:pPr>
        <w:autoSpaceDE w:val="0"/>
        <w:autoSpaceDN w:val="0"/>
        <w:adjustRightInd w:val="0"/>
        <w:spacing w:after="0" w:line="240" w:lineRule="auto"/>
        <w:ind w:firstLine="540"/>
        <w:jc w:val="both"/>
        <w:rPr>
          <w:rFonts w:ascii="Times New Roman" w:hAnsi="Times New Roman"/>
          <w:b/>
          <w:sz w:val="24"/>
          <w:szCs w:val="24"/>
        </w:rPr>
      </w:pPr>
      <w:r w:rsidRPr="002275EA">
        <w:rPr>
          <w:rFonts w:ascii="Times New Roman" w:hAnsi="Times New Roman"/>
          <w:b/>
          <w:sz w:val="24"/>
          <w:szCs w:val="24"/>
        </w:rPr>
        <w:t>Место, дата и время вскрытия конвертов с заявками на участие в конкурсе</w:t>
      </w:r>
      <w:r>
        <w:rPr>
          <w:rFonts w:ascii="Times New Roman" w:hAnsi="Times New Roman"/>
          <w:b/>
          <w:sz w:val="24"/>
          <w:szCs w:val="24"/>
        </w:rPr>
        <w:t>:</w:t>
      </w:r>
    </w:p>
    <w:p w:rsidR="00E072F3" w:rsidRPr="00BD6DC9" w:rsidRDefault="00BD6DC9" w:rsidP="00E072F3">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BD6DC9">
        <w:rPr>
          <w:rFonts w:ascii="Times New Roman" w:hAnsi="Times New Roman"/>
        </w:rPr>
        <w:t xml:space="preserve">Конверты с Заявками вскрываются на заседании Конкурсной комиссии по адресу: 175130, Новгородская область, </w:t>
      </w:r>
      <w:proofErr w:type="spellStart"/>
      <w:r w:rsidRPr="00BD6DC9">
        <w:rPr>
          <w:rFonts w:ascii="Times New Roman" w:hAnsi="Times New Roman"/>
        </w:rPr>
        <w:t>Парфинский</w:t>
      </w:r>
      <w:proofErr w:type="spellEnd"/>
      <w:r w:rsidRPr="00BD6DC9">
        <w:rPr>
          <w:rFonts w:ascii="Times New Roman" w:hAnsi="Times New Roman"/>
        </w:rPr>
        <w:t xml:space="preserve"> район, </w:t>
      </w:r>
      <w:proofErr w:type="spellStart"/>
      <w:r w:rsidRPr="00BD6DC9">
        <w:rPr>
          <w:rFonts w:ascii="Times New Roman" w:hAnsi="Times New Roman"/>
        </w:rPr>
        <w:t>рп</w:t>
      </w:r>
      <w:proofErr w:type="spellEnd"/>
      <w:r w:rsidRPr="00BD6DC9">
        <w:rPr>
          <w:rFonts w:ascii="Times New Roman" w:hAnsi="Times New Roman"/>
        </w:rPr>
        <w:t>. Парфино, ул. Карла Маркса, д. 60, малый зал в 09 час. 00 мин. по московскому времени «05» декабря  2023 года</w:t>
      </w:r>
    </w:p>
    <w:p w:rsidR="00BD6DC9" w:rsidRPr="00112B07" w:rsidRDefault="00BD6DC9" w:rsidP="00E072F3">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E072F3" w:rsidRDefault="00E072F3" w:rsidP="00E072F3">
      <w:pPr>
        <w:autoSpaceDE w:val="0"/>
        <w:autoSpaceDN w:val="0"/>
        <w:adjustRightInd w:val="0"/>
        <w:spacing w:after="0" w:line="240" w:lineRule="auto"/>
        <w:ind w:firstLine="540"/>
        <w:jc w:val="both"/>
        <w:rPr>
          <w:rFonts w:ascii="Times New Roman" w:hAnsi="Times New Roman"/>
          <w:b/>
          <w:sz w:val="24"/>
          <w:szCs w:val="24"/>
        </w:rPr>
      </w:pPr>
      <w:r w:rsidRPr="002275EA">
        <w:rPr>
          <w:rFonts w:ascii="Times New Roman" w:hAnsi="Times New Roman"/>
          <w:b/>
          <w:sz w:val="24"/>
          <w:szCs w:val="24"/>
        </w:rPr>
        <w:t>Место, дата и время вскрытия конвертов с конкурсными предложениями</w:t>
      </w:r>
      <w:r>
        <w:rPr>
          <w:rFonts w:ascii="Times New Roman" w:hAnsi="Times New Roman"/>
          <w:b/>
          <w:sz w:val="24"/>
          <w:szCs w:val="24"/>
        </w:rPr>
        <w:t>:</w:t>
      </w:r>
    </w:p>
    <w:p w:rsidR="00BD6DC9" w:rsidRPr="00BD6DC9" w:rsidRDefault="00BD6DC9" w:rsidP="00BD6DC9">
      <w:pPr>
        <w:pStyle w:val="a5"/>
        <w:spacing w:after="0" w:line="240" w:lineRule="auto"/>
        <w:ind w:left="0" w:firstLine="709"/>
        <w:jc w:val="both"/>
        <w:rPr>
          <w:rFonts w:ascii="Times New Roman" w:hAnsi="Times New Roman" w:cs="Times New Roman"/>
          <w:sz w:val="24"/>
          <w:szCs w:val="24"/>
        </w:rPr>
      </w:pPr>
      <w:r w:rsidRPr="00BD6DC9">
        <w:rPr>
          <w:rFonts w:ascii="Times New Roman" w:hAnsi="Times New Roman" w:cs="Times New Roman"/>
          <w:sz w:val="24"/>
          <w:szCs w:val="24"/>
        </w:rPr>
        <w:t xml:space="preserve">Конверты с Конкурсными предложениями вскрываются на заседании Конкурсной комиссии по адресу: 175130, Новгородская область, </w:t>
      </w:r>
      <w:proofErr w:type="spellStart"/>
      <w:r w:rsidRPr="00BD6DC9">
        <w:rPr>
          <w:rFonts w:ascii="Times New Roman" w:hAnsi="Times New Roman" w:cs="Times New Roman"/>
          <w:sz w:val="24"/>
          <w:szCs w:val="24"/>
        </w:rPr>
        <w:t>Парфинский</w:t>
      </w:r>
      <w:proofErr w:type="spellEnd"/>
      <w:r w:rsidRPr="00BD6DC9">
        <w:rPr>
          <w:rFonts w:ascii="Times New Roman" w:hAnsi="Times New Roman" w:cs="Times New Roman"/>
          <w:sz w:val="24"/>
          <w:szCs w:val="24"/>
        </w:rPr>
        <w:t xml:space="preserve"> район, </w:t>
      </w:r>
      <w:proofErr w:type="spellStart"/>
      <w:r w:rsidRPr="00BD6DC9">
        <w:rPr>
          <w:rFonts w:ascii="Times New Roman" w:hAnsi="Times New Roman" w:cs="Times New Roman"/>
          <w:sz w:val="24"/>
          <w:szCs w:val="24"/>
        </w:rPr>
        <w:t>рп</w:t>
      </w:r>
      <w:proofErr w:type="spellEnd"/>
      <w:r w:rsidRPr="00BD6DC9">
        <w:rPr>
          <w:rFonts w:ascii="Times New Roman" w:hAnsi="Times New Roman" w:cs="Times New Roman"/>
          <w:sz w:val="24"/>
          <w:szCs w:val="24"/>
        </w:rPr>
        <w:t>. Парфино, ул. Карла Маркса, д. 60, малый зал в 09 час. 00 мин. по московскому  времени «06» февраля 2024 года.</w:t>
      </w:r>
    </w:p>
    <w:p w:rsidR="00E072F3" w:rsidRDefault="00E072F3" w:rsidP="00E072F3">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E072F3" w:rsidRDefault="00E072F3" w:rsidP="00E072F3">
      <w:pPr>
        <w:autoSpaceDE w:val="0"/>
        <w:autoSpaceDN w:val="0"/>
        <w:adjustRightInd w:val="0"/>
        <w:spacing w:after="0" w:line="240" w:lineRule="auto"/>
        <w:ind w:firstLine="540"/>
        <w:jc w:val="both"/>
        <w:rPr>
          <w:rFonts w:ascii="Times New Roman" w:hAnsi="Times New Roman"/>
          <w:b/>
          <w:sz w:val="24"/>
          <w:szCs w:val="24"/>
        </w:rPr>
      </w:pPr>
      <w:r w:rsidRPr="006B35AC">
        <w:rPr>
          <w:rFonts w:ascii="Times New Roman" w:hAnsi="Times New Roman"/>
          <w:b/>
          <w:sz w:val="24"/>
          <w:szCs w:val="24"/>
        </w:rPr>
        <w:t>П</w:t>
      </w:r>
      <w:r w:rsidRPr="002275EA">
        <w:rPr>
          <w:rFonts w:ascii="Times New Roman" w:hAnsi="Times New Roman"/>
          <w:b/>
          <w:sz w:val="24"/>
          <w:szCs w:val="24"/>
        </w:rPr>
        <w:t xml:space="preserve">орядок </w:t>
      </w:r>
      <w:r>
        <w:rPr>
          <w:rFonts w:ascii="Times New Roman" w:hAnsi="Times New Roman"/>
          <w:b/>
          <w:sz w:val="24"/>
          <w:szCs w:val="24"/>
        </w:rPr>
        <w:t>определения победителя конкурса:</w:t>
      </w:r>
    </w:p>
    <w:p w:rsidR="00E072F3" w:rsidRPr="00BD6DC9" w:rsidRDefault="00BD6DC9" w:rsidP="00E072F3">
      <w:pPr>
        <w:autoSpaceDE w:val="0"/>
        <w:autoSpaceDN w:val="0"/>
        <w:adjustRightInd w:val="0"/>
        <w:spacing w:after="0" w:line="240" w:lineRule="auto"/>
        <w:ind w:firstLine="540"/>
        <w:jc w:val="both"/>
        <w:rPr>
          <w:rFonts w:ascii="Times New Roman" w:hAnsi="Times New Roman"/>
          <w:b/>
          <w:sz w:val="24"/>
          <w:szCs w:val="24"/>
        </w:rPr>
      </w:pPr>
      <w:r w:rsidRPr="00BD6DC9">
        <w:rPr>
          <w:rFonts w:ascii="Times New Roman" w:hAnsi="Times New Roman"/>
          <w:sz w:val="24"/>
          <w:szCs w:val="24"/>
        </w:rPr>
        <w:t xml:space="preserve">Победителем открытого конкурса признается Участник открытого  конкурса, предложивший наилучшие условия, определяемые в порядке, предусмотренном в разделе 20 Конкурсной документации. В </w:t>
      </w:r>
      <w:proofErr w:type="spellStart"/>
      <w:r w:rsidRPr="00BD6DC9">
        <w:rPr>
          <w:rFonts w:ascii="Times New Roman" w:hAnsi="Times New Roman"/>
          <w:sz w:val="24"/>
          <w:szCs w:val="24"/>
        </w:rPr>
        <w:t>случае</w:t>
      </w:r>
      <w:proofErr w:type="gramStart"/>
      <w:r w:rsidRPr="00BD6DC9">
        <w:rPr>
          <w:rFonts w:ascii="Times New Roman" w:hAnsi="Times New Roman"/>
          <w:sz w:val="24"/>
          <w:szCs w:val="24"/>
        </w:rPr>
        <w:t>,е</w:t>
      </w:r>
      <w:proofErr w:type="gramEnd"/>
      <w:r w:rsidRPr="00BD6DC9">
        <w:rPr>
          <w:rFonts w:ascii="Times New Roman" w:hAnsi="Times New Roman"/>
          <w:sz w:val="24"/>
          <w:szCs w:val="24"/>
        </w:rPr>
        <w:t>сли</w:t>
      </w:r>
      <w:proofErr w:type="spellEnd"/>
      <w:r w:rsidRPr="00BD6DC9">
        <w:rPr>
          <w:rFonts w:ascii="Times New Roman" w:hAnsi="Times New Roman"/>
          <w:sz w:val="24"/>
          <w:szCs w:val="24"/>
        </w:rPr>
        <w:t xml:space="preserve">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Конкурсное предложение</w:t>
      </w:r>
    </w:p>
    <w:p w:rsidR="00BD6DC9" w:rsidRDefault="00BD6DC9" w:rsidP="00E072F3">
      <w:pPr>
        <w:autoSpaceDE w:val="0"/>
        <w:autoSpaceDN w:val="0"/>
        <w:adjustRightInd w:val="0"/>
        <w:spacing w:after="0" w:line="240" w:lineRule="auto"/>
        <w:ind w:firstLine="540"/>
        <w:jc w:val="both"/>
        <w:rPr>
          <w:rFonts w:ascii="Times New Roman" w:hAnsi="Times New Roman"/>
          <w:b/>
          <w:sz w:val="24"/>
          <w:szCs w:val="24"/>
        </w:rPr>
      </w:pPr>
    </w:p>
    <w:p w:rsidR="00E072F3" w:rsidRDefault="00E072F3" w:rsidP="00E072F3">
      <w:pPr>
        <w:autoSpaceDE w:val="0"/>
        <w:autoSpaceDN w:val="0"/>
        <w:adjustRightInd w:val="0"/>
        <w:spacing w:after="0" w:line="240" w:lineRule="auto"/>
        <w:ind w:firstLine="540"/>
        <w:jc w:val="both"/>
        <w:rPr>
          <w:rFonts w:ascii="Times New Roman" w:hAnsi="Times New Roman"/>
          <w:b/>
          <w:sz w:val="24"/>
          <w:szCs w:val="24"/>
        </w:rPr>
      </w:pPr>
      <w:r w:rsidRPr="006B35AC">
        <w:rPr>
          <w:rFonts w:ascii="Times New Roman" w:hAnsi="Times New Roman"/>
          <w:b/>
          <w:sz w:val="24"/>
          <w:szCs w:val="24"/>
        </w:rPr>
        <w:t>С</w:t>
      </w:r>
      <w:r w:rsidRPr="002275EA">
        <w:rPr>
          <w:rFonts w:ascii="Times New Roman" w:hAnsi="Times New Roman"/>
          <w:b/>
          <w:sz w:val="24"/>
          <w:szCs w:val="24"/>
        </w:rPr>
        <w:t xml:space="preserve">рок подписания членами конкурсной комиссии протокола о </w:t>
      </w:r>
      <w:r>
        <w:rPr>
          <w:rFonts w:ascii="Times New Roman" w:hAnsi="Times New Roman"/>
          <w:b/>
          <w:sz w:val="24"/>
          <w:szCs w:val="24"/>
        </w:rPr>
        <w:t>результатах проведения конкурса:</w:t>
      </w:r>
    </w:p>
    <w:p w:rsidR="00E072F3" w:rsidRPr="00BD6DC9" w:rsidRDefault="00BD6DC9" w:rsidP="00E072F3">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BD6DC9">
        <w:rPr>
          <w:rFonts w:ascii="Times New Roman" w:hAnsi="Times New Roman"/>
        </w:rPr>
        <w:t>Конкурсной комиссией не позднее чем через 5 (пять) рабочих дней  со дня подписания протокола рассмотрения и оценки Конкурсных предложений подписывается протокол о результатах проведения открытого Конкурса</w:t>
      </w:r>
      <w:r w:rsidR="00E072F3" w:rsidRPr="00BD6DC9">
        <w:rPr>
          <w:rFonts w:ascii="Times New Roman" w:hAnsi="Times New Roman"/>
          <w:lang w:eastAsia="ru-RU"/>
        </w:rPr>
        <w:t>.</w:t>
      </w:r>
    </w:p>
    <w:p w:rsidR="00E072F3" w:rsidRPr="002275EA" w:rsidRDefault="00E072F3" w:rsidP="00E072F3">
      <w:pPr>
        <w:tabs>
          <w:tab w:val="left" w:pos="1571"/>
        </w:tabs>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ab/>
      </w:r>
    </w:p>
    <w:p w:rsidR="00E072F3" w:rsidRPr="002275EA" w:rsidRDefault="00E072F3" w:rsidP="00E072F3">
      <w:pPr>
        <w:autoSpaceDE w:val="0"/>
        <w:autoSpaceDN w:val="0"/>
        <w:adjustRightInd w:val="0"/>
        <w:spacing w:after="0" w:line="240" w:lineRule="auto"/>
        <w:ind w:firstLine="540"/>
        <w:jc w:val="both"/>
        <w:rPr>
          <w:rFonts w:ascii="Times New Roman" w:hAnsi="Times New Roman"/>
          <w:b/>
          <w:sz w:val="24"/>
          <w:szCs w:val="24"/>
        </w:rPr>
      </w:pPr>
      <w:r w:rsidRPr="006B35AC">
        <w:rPr>
          <w:rFonts w:ascii="Times New Roman" w:hAnsi="Times New Roman"/>
          <w:b/>
          <w:sz w:val="24"/>
          <w:szCs w:val="24"/>
        </w:rPr>
        <w:t>С</w:t>
      </w:r>
      <w:r w:rsidRPr="002275EA">
        <w:rPr>
          <w:rFonts w:ascii="Times New Roman" w:hAnsi="Times New Roman"/>
          <w:b/>
          <w:sz w:val="24"/>
          <w:szCs w:val="24"/>
        </w:rPr>
        <w:t>рок подписания концессионного соглашения.</w:t>
      </w:r>
    </w:p>
    <w:p w:rsidR="00E072F3" w:rsidRDefault="00E072F3" w:rsidP="00E072F3">
      <w:pPr>
        <w:tabs>
          <w:tab w:val="left" w:pos="1134"/>
        </w:tabs>
        <w:spacing w:after="0" w:line="240" w:lineRule="auto"/>
        <w:ind w:firstLine="567"/>
        <w:jc w:val="both"/>
        <w:rPr>
          <w:rFonts w:ascii="Times New Roman" w:hAnsi="Times New Roman"/>
          <w:sz w:val="24"/>
          <w:szCs w:val="24"/>
        </w:rPr>
      </w:pPr>
    </w:p>
    <w:p w:rsidR="00E072F3" w:rsidRPr="00BD6DC9" w:rsidRDefault="00BD6DC9" w:rsidP="00BD6DC9">
      <w:pPr>
        <w:jc w:val="both"/>
        <w:rPr>
          <w:sz w:val="24"/>
          <w:szCs w:val="24"/>
        </w:rPr>
      </w:pPr>
      <w:bookmarkStart w:id="1" w:name="o9_1"/>
      <w:bookmarkStart w:id="2" w:name="OLE_LINK1"/>
      <w:bookmarkEnd w:id="1"/>
      <w:bookmarkEnd w:id="2"/>
      <w:proofErr w:type="spellStart"/>
      <w:r w:rsidRPr="00BD6DC9">
        <w:rPr>
          <w:rFonts w:ascii="Times New Roman" w:hAnsi="Times New Roman"/>
          <w:sz w:val="24"/>
          <w:szCs w:val="24"/>
        </w:rPr>
        <w:t>Концедент</w:t>
      </w:r>
      <w:proofErr w:type="spellEnd"/>
      <w:r w:rsidRPr="00BD6DC9">
        <w:rPr>
          <w:rFonts w:ascii="Times New Roman" w:hAnsi="Times New Roman"/>
          <w:sz w:val="24"/>
          <w:szCs w:val="24"/>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документы,  предусмотренные Конкурсной документацией и подтверждающие обеспечение исполнения обязательств по концессионному соглашению.</w:t>
      </w:r>
    </w:p>
    <w:p w:rsidR="00E072F3" w:rsidRPr="00030C1F" w:rsidRDefault="00E072F3" w:rsidP="00E072F3">
      <w:pPr>
        <w:ind w:firstLine="567"/>
        <w:jc w:val="both"/>
        <w:rPr>
          <w:rFonts w:ascii="Times New Roman" w:hAnsi="Times New Roman"/>
          <w:sz w:val="24"/>
          <w:szCs w:val="24"/>
        </w:rPr>
      </w:pPr>
      <w:r w:rsidRPr="00030C1F">
        <w:rPr>
          <w:rFonts w:ascii="Times New Roman" w:hAnsi="Times New Roman"/>
          <w:sz w:val="24"/>
          <w:szCs w:val="24"/>
        </w:rPr>
        <w:t xml:space="preserve">Конкурсная документация размещена на официальном сайте администрации </w:t>
      </w:r>
      <w:proofErr w:type="spellStart"/>
      <w:r w:rsidR="00526E5F">
        <w:rPr>
          <w:rFonts w:ascii="Times New Roman" w:hAnsi="Times New Roman"/>
          <w:sz w:val="24"/>
          <w:szCs w:val="24"/>
        </w:rPr>
        <w:t>Парфинского</w:t>
      </w:r>
      <w:proofErr w:type="spellEnd"/>
      <w:r w:rsidR="00526E5F">
        <w:rPr>
          <w:rFonts w:ascii="Times New Roman" w:hAnsi="Times New Roman"/>
          <w:sz w:val="24"/>
          <w:szCs w:val="24"/>
        </w:rPr>
        <w:t xml:space="preserve"> муниципального района </w:t>
      </w:r>
      <w:proofErr w:type="spellStart"/>
      <w:r w:rsidR="00526E5F">
        <w:rPr>
          <w:rFonts w:ascii="Times New Roman" w:hAnsi="Times New Roman"/>
          <w:sz w:val="24"/>
          <w:szCs w:val="24"/>
        </w:rPr>
        <w:t>парфинский-район</w:t>
      </w:r>
      <w:proofErr w:type="gramStart"/>
      <w:r w:rsidR="00526E5F">
        <w:rPr>
          <w:rFonts w:ascii="Times New Roman" w:hAnsi="Times New Roman"/>
          <w:sz w:val="24"/>
          <w:szCs w:val="24"/>
        </w:rPr>
        <w:t>.р</w:t>
      </w:r>
      <w:proofErr w:type="gramEnd"/>
      <w:r w:rsidR="00526E5F">
        <w:rPr>
          <w:rFonts w:ascii="Times New Roman" w:hAnsi="Times New Roman"/>
          <w:sz w:val="24"/>
          <w:szCs w:val="24"/>
        </w:rPr>
        <w:t>ф</w:t>
      </w:r>
      <w:proofErr w:type="spellEnd"/>
      <w:r>
        <w:rPr>
          <w:rFonts w:ascii="Times New Roman" w:hAnsi="Times New Roman"/>
          <w:sz w:val="24"/>
          <w:szCs w:val="24"/>
        </w:rPr>
        <w:t xml:space="preserve">, </w:t>
      </w:r>
      <w:r w:rsidRPr="00030C1F">
        <w:rPr>
          <w:rFonts w:ascii="Times New Roman" w:hAnsi="Times New Roman"/>
          <w:sz w:val="24"/>
          <w:szCs w:val="24"/>
        </w:rPr>
        <w:t>а так же на официальном сайте Российской Федерации для размещения информации о проведении торгов по адресу www.torgi.gov.ru</w:t>
      </w:r>
    </w:p>
    <w:p w:rsidR="00096803" w:rsidRDefault="00096803"/>
    <w:sectPr w:rsidR="00096803" w:rsidSect="00F05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2">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0835A9"/>
    <w:multiLevelType w:val="hybridMultilevel"/>
    <w:tmpl w:val="557878CA"/>
    <w:lvl w:ilvl="0" w:tplc="C0749AE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BC1EFA"/>
    <w:multiLevelType w:val="multilevel"/>
    <w:tmpl w:val="207E0C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508179F"/>
    <w:multiLevelType w:val="multilevel"/>
    <w:tmpl w:val="989C21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72F3"/>
    <w:rsid w:val="00096803"/>
    <w:rsid w:val="000A601C"/>
    <w:rsid w:val="00174243"/>
    <w:rsid w:val="00324066"/>
    <w:rsid w:val="00526E5F"/>
    <w:rsid w:val="007445FD"/>
    <w:rsid w:val="00765F45"/>
    <w:rsid w:val="008578B6"/>
    <w:rsid w:val="00881177"/>
    <w:rsid w:val="009175E8"/>
    <w:rsid w:val="00977008"/>
    <w:rsid w:val="00BD6DC9"/>
    <w:rsid w:val="00E072F3"/>
    <w:rsid w:val="00F0549B"/>
    <w:rsid w:val="00F33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F3"/>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72F3"/>
    <w:rPr>
      <w:color w:val="0000FF"/>
      <w:u w:val="single"/>
    </w:rPr>
  </w:style>
  <w:style w:type="character" w:customStyle="1" w:styleId="a4">
    <w:name w:val="Абзац списка Знак"/>
    <w:link w:val="a5"/>
    <w:uiPriority w:val="34"/>
    <w:locked/>
    <w:rsid w:val="00E072F3"/>
  </w:style>
  <w:style w:type="paragraph" w:styleId="a5">
    <w:name w:val="List Paragraph"/>
    <w:basedOn w:val="a"/>
    <w:link w:val="a4"/>
    <w:uiPriority w:val="34"/>
    <w:qFormat/>
    <w:rsid w:val="00E072F3"/>
    <w:pPr>
      <w:ind w:left="720"/>
      <w:contextualSpacing/>
    </w:pPr>
    <w:rPr>
      <w:rFonts w:asciiTheme="minorHAnsi" w:eastAsiaTheme="minorHAnsi" w:hAnsiTheme="minorHAnsi" w:cstheme="minorBidi"/>
      <w:lang w:eastAsia="en-US"/>
    </w:rPr>
  </w:style>
  <w:style w:type="paragraph" w:customStyle="1" w:styleId="ConsPlusNormal">
    <w:name w:val="ConsPlusNormal"/>
    <w:rsid w:val="00E072F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
    <w:name w:val="Абзац списка2"/>
    <w:basedOn w:val="a"/>
    <w:rsid w:val="00E072F3"/>
    <w:pPr>
      <w:ind w:left="720"/>
      <w:contextualSpacing/>
    </w:pPr>
    <w:rPr>
      <w:rFonts w:ascii="Britannic Bold" w:hAnsi="Britannic Bold"/>
      <w:sz w:val="24"/>
      <w:szCs w:val="24"/>
      <w:lang w:eastAsia="en-US"/>
    </w:rPr>
  </w:style>
  <w:style w:type="paragraph" w:customStyle="1" w:styleId="Standard">
    <w:name w:val="Standard"/>
    <w:rsid w:val="00E072F3"/>
    <w:pPr>
      <w:widowControl w:val="0"/>
      <w:suppressAutoHyphens/>
      <w:autoSpaceDN w:val="0"/>
      <w:jc w:val="left"/>
      <w:textAlignment w:val="baseline"/>
    </w:pPr>
    <w:rPr>
      <w:rFonts w:ascii="Times New Roman" w:eastAsia="Andale Sans UI" w:hAnsi="Times New Roman" w:cs="Tahoma"/>
      <w:kern w:val="3"/>
      <w:sz w:val="24"/>
      <w:szCs w:val="24"/>
      <w:lang w:val="de-DE" w:eastAsia="ja-JP"/>
    </w:rPr>
  </w:style>
  <w:style w:type="paragraph" w:styleId="20">
    <w:name w:val="Body Text 2"/>
    <w:basedOn w:val="a"/>
    <w:link w:val="21"/>
    <w:uiPriority w:val="99"/>
    <w:unhideWhenUsed/>
    <w:rsid w:val="00E072F3"/>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
    <w:basedOn w:val="a0"/>
    <w:link w:val="20"/>
    <w:uiPriority w:val="99"/>
    <w:rsid w:val="00E07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3</cp:revision>
  <cp:lastPrinted>2023-12-11T12:14:00Z</cp:lastPrinted>
  <dcterms:created xsi:type="dcterms:W3CDTF">2023-12-11T08:25:00Z</dcterms:created>
  <dcterms:modified xsi:type="dcterms:W3CDTF">2023-12-11T14:25:00Z</dcterms:modified>
</cp:coreProperties>
</file>