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8D" w:rsidRPr="006D2EC0" w:rsidRDefault="009B3541" w:rsidP="0006058D">
      <w:pPr>
        <w:spacing w:line="240" w:lineRule="exact"/>
        <w:jc w:val="center"/>
        <w:rPr>
          <w:b/>
        </w:rPr>
      </w:pPr>
      <w:r w:rsidRPr="006D2EC0">
        <w:rPr>
          <w:b/>
          <w:color w:val="000000"/>
        </w:rPr>
        <w:t>УВЕДОМЛЕНИЕ</w:t>
      </w:r>
    </w:p>
    <w:p w:rsidR="008F485C" w:rsidRDefault="008F485C" w:rsidP="008F485C">
      <w:pPr>
        <w:ind w:firstLine="709"/>
        <w:jc w:val="center"/>
        <w:rPr>
          <w:b/>
          <w:bCs/>
        </w:rPr>
      </w:pPr>
      <w:r>
        <w:rPr>
          <w:b/>
          <w:bCs/>
        </w:rPr>
        <w:t>о разработке предлагаемого правового регулирования</w:t>
      </w:r>
    </w:p>
    <w:p w:rsidR="001F7176" w:rsidRDefault="001F7176" w:rsidP="0036144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проекта постановления Администрации </w:t>
      </w:r>
      <w:r w:rsidR="00664B93">
        <w:rPr>
          <w:b/>
          <w:bCs/>
        </w:rPr>
        <w:t>Парфинского</w:t>
      </w:r>
      <w:r>
        <w:rPr>
          <w:b/>
          <w:bCs/>
        </w:rPr>
        <w:t xml:space="preserve"> муниципального района «</w:t>
      </w:r>
      <w:r w:rsidR="00361449" w:rsidRPr="00243248">
        <w:rPr>
          <w:b/>
        </w:rPr>
        <w:t xml:space="preserve">Об утверждении Порядка </w:t>
      </w:r>
      <w:r w:rsidR="00361449" w:rsidRPr="00361449">
        <w:rPr>
          <w:b/>
        </w:rPr>
        <w:t xml:space="preserve">предоставления субсидии </w:t>
      </w:r>
      <w:r w:rsidR="00361449" w:rsidRPr="00361449">
        <w:rPr>
          <w:rFonts w:ascii="TimesNewRomanPS-BoldMT" w:hAnsi="TimesNewRomanPS-BoldMT" w:cs="TimesNewRomanPS-BoldMT"/>
          <w:b/>
          <w:bCs/>
        </w:rPr>
        <w:t>на возмещение части затрат по обеспечению</w:t>
      </w:r>
      <w:r w:rsidR="00361449" w:rsidRPr="00243248">
        <w:rPr>
          <w:b/>
          <w:bCs/>
        </w:rPr>
        <w:t xml:space="preserve"> топливом (дровами) семей граждан, призванных на военную службу по мобилизации, граждан, заключивших контракт</w:t>
      </w:r>
      <w:r w:rsidR="00361449">
        <w:rPr>
          <w:b/>
          <w:bCs/>
        </w:rPr>
        <w:t xml:space="preserve"> </w:t>
      </w:r>
      <w:r w:rsidR="00361449" w:rsidRPr="00243248">
        <w:rPr>
          <w:b/>
          <w:bCs/>
        </w:rPr>
        <w:t>о добровольном содействии в выполнении задач, возложенных на</w:t>
      </w:r>
      <w:r w:rsidR="00361449">
        <w:rPr>
          <w:b/>
          <w:bCs/>
        </w:rPr>
        <w:t xml:space="preserve"> </w:t>
      </w:r>
      <w:r w:rsidR="00361449" w:rsidRPr="00243248">
        <w:rPr>
          <w:b/>
          <w:bCs/>
        </w:rPr>
        <w:t>Вооруженные Силы Российской Федерации, сотрудников, находящихся</w:t>
      </w:r>
      <w:r w:rsidR="00361449" w:rsidRPr="00F85028">
        <w:rPr>
          <w:b/>
          <w:bCs/>
        </w:rPr>
        <w:t xml:space="preserve"> </w:t>
      </w:r>
      <w:r w:rsidR="00361449" w:rsidRPr="00243248">
        <w:rPr>
          <w:b/>
          <w:bCs/>
        </w:rPr>
        <w:t>в служебной командировке в зоне действия специальной военной</w:t>
      </w:r>
      <w:r w:rsidR="00361449">
        <w:rPr>
          <w:b/>
          <w:bCs/>
        </w:rPr>
        <w:t xml:space="preserve"> </w:t>
      </w:r>
      <w:r w:rsidR="00361449" w:rsidRPr="00243248">
        <w:rPr>
          <w:b/>
          <w:bCs/>
        </w:rPr>
        <w:t>операции, проживающих в жилых помещениях с печным отоплением</w:t>
      </w:r>
      <w:r w:rsidR="0005528C">
        <w:rPr>
          <w:b/>
          <w:bCs/>
        </w:rPr>
        <w:t>»</w:t>
      </w:r>
      <w:proofErr w:type="gramEnd"/>
    </w:p>
    <w:p w:rsidR="000B7500" w:rsidRDefault="000B7500" w:rsidP="00CE207C">
      <w:pPr>
        <w:ind w:firstLine="706"/>
        <w:jc w:val="both"/>
        <w:rPr>
          <w:color w:val="000000"/>
        </w:rPr>
      </w:pPr>
    </w:p>
    <w:p w:rsidR="0006058D" w:rsidRPr="00BF2185" w:rsidRDefault="0006058D" w:rsidP="00CE207C">
      <w:pPr>
        <w:ind w:firstLine="706"/>
        <w:jc w:val="both"/>
      </w:pPr>
      <w:r w:rsidRPr="00BF2185">
        <w:rPr>
          <w:color w:val="000000"/>
        </w:rPr>
        <w:t>Настоящим</w:t>
      </w:r>
      <w:r>
        <w:rPr>
          <w:color w:val="000000"/>
        </w:rPr>
        <w:t xml:space="preserve"> </w:t>
      </w:r>
      <w:r w:rsidR="006C3C2D">
        <w:rPr>
          <w:color w:val="000000"/>
        </w:rPr>
        <w:t xml:space="preserve">уведомлением </w:t>
      </w:r>
      <w:r w:rsidR="00664B93">
        <w:rPr>
          <w:color w:val="000000"/>
        </w:rPr>
        <w:t>комитет</w:t>
      </w:r>
      <w:r>
        <w:rPr>
          <w:color w:val="000000"/>
        </w:rPr>
        <w:t xml:space="preserve"> экономического </w:t>
      </w:r>
      <w:r w:rsidR="00664B93">
        <w:rPr>
          <w:color w:val="000000"/>
        </w:rPr>
        <w:t xml:space="preserve">развития, сельского хозяйства и природопользования </w:t>
      </w:r>
      <w:r>
        <w:rPr>
          <w:color w:val="000000"/>
        </w:rPr>
        <w:t xml:space="preserve">Администрация </w:t>
      </w:r>
      <w:r w:rsidR="00664B93">
        <w:rPr>
          <w:color w:val="000000"/>
        </w:rPr>
        <w:t>Парфинского</w:t>
      </w:r>
      <w:r>
        <w:rPr>
          <w:color w:val="000000"/>
        </w:rPr>
        <w:t xml:space="preserve"> муниципального района</w:t>
      </w:r>
      <w:r w:rsidRPr="00BF2185">
        <w:rPr>
          <w:color w:val="000000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64B93" w:rsidRDefault="00664B93" w:rsidP="00CE207C">
      <w:pPr>
        <w:ind w:firstLine="706"/>
        <w:jc w:val="both"/>
        <w:rPr>
          <w:color w:val="000000"/>
        </w:rPr>
      </w:pPr>
      <w:r w:rsidRPr="00664B93">
        <w:rPr>
          <w:color w:val="000000"/>
        </w:rPr>
        <w:t>Предложения принимаются по адресу: п.</w:t>
      </w:r>
      <w:r>
        <w:rPr>
          <w:color w:val="000000"/>
        </w:rPr>
        <w:t xml:space="preserve"> </w:t>
      </w:r>
      <w:r w:rsidRPr="00664B93">
        <w:rPr>
          <w:color w:val="000000"/>
        </w:rPr>
        <w:t>Парфино, ул.</w:t>
      </w:r>
      <w:r>
        <w:rPr>
          <w:color w:val="000000"/>
        </w:rPr>
        <w:t xml:space="preserve"> </w:t>
      </w:r>
      <w:r w:rsidRPr="00664B93">
        <w:rPr>
          <w:color w:val="000000"/>
        </w:rPr>
        <w:t>Карла Маркса, д.60</w:t>
      </w:r>
      <w:r>
        <w:rPr>
          <w:color w:val="000000"/>
        </w:rPr>
        <w:t>,</w:t>
      </w:r>
      <w:r w:rsidRPr="00664B93">
        <w:rPr>
          <w:color w:val="000000"/>
        </w:rPr>
        <w:t xml:space="preserve"> </w:t>
      </w:r>
      <w:proofErr w:type="spellStart"/>
      <w:r w:rsidRPr="00664B93"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Pr="00664B93">
        <w:rPr>
          <w:color w:val="000000"/>
        </w:rPr>
        <w:t xml:space="preserve"> № 7, ‎а также по адресу электронной почты: </w:t>
      </w:r>
      <w:hyperlink r:id="rId5" w:history="1">
        <w:r w:rsidRPr="00205C47">
          <w:rPr>
            <w:rStyle w:val="a3"/>
          </w:rPr>
          <w:t>otekparf@mail.ru</w:t>
        </w:r>
      </w:hyperlink>
      <w:r w:rsidRPr="00664B93">
        <w:rPr>
          <w:color w:val="000000"/>
        </w:rPr>
        <w:t>.</w:t>
      </w:r>
    </w:p>
    <w:p w:rsidR="0006058D" w:rsidRPr="00B3128E" w:rsidRDefault="0006058D" w:rsidP="00CE207C">
      <w:pPr>
        <w:ind w:firstLine="706"/>
        <w:jc w:val="both"/>
      </w:pPr>
      <w:r w:rsidRPr="00B3128E">
        <w:t xml:space="preserve">Сроки приема предложений: </w:t>
      </w:r>
      <w:r w:rsidR="00361449">
        <w:t>1</w:t>
      </w:r>
      <w:r w:rsidR="00664B93">
        <w:t>5</w:t>
      </w:r>
      <w:r w:rsidRPr="00B3128E">
        <w:t>.</w:t>
      </w:r>
      <w:r w:rsidR="00361449">
        <w:t>12</w:t>
      </w:r>
      <w:r w:rsidRPr="00B3128E">
        <w:t>.20</w:t>
      </w:r>
      <w:r w:rsidR="00606E87">
        <w:t>2</w:t>
      </w:r>
      <w:r w:rsidR="008F485C">
        <w:t>2</w:t>
      </w:r>
      <w:r w:rsidRPr="00B3128E">
        <w:t xml:space="preserve"> – </w:t>
      </w:r>
      <w:r w:rsidR="00361449">
        <w:t>2</w:t>
      </w:r>
      <w:r w:rsidR="00664B93">
        <w:t>1</w:t>
      </w:r>
      <w:r w:rsidRPr="00B3128E">
        <w:t>.</w:t>
      </w:r>
      <w:r w:rsidR="00361449">
        <w:t>12</w:t>
      </w:r>
      <w:r w:rsidRPr="00B3128E">
        <w:t>.20</w:t>
      </w:r>
      <w:r w:rsidR="00606E87">
        <w:t>2</w:t>
      </w:r>
      <w:r w:rsidR="008F485C">
        <w:t>2</w:t>
      </w:r>
    </w:p>
    <w:p w:rsidR="004539DD" w:rsidRDefault="0006058D" w:rsidP="00CE207C">
      <w:pPr>
        <w:ind w:firstLine="706"/>
        <w:jc w:val="both"/>
      </w:pPr>
      <w:r w:rsidRPr="00BF2185">
        <w:rPr>
          <w:color w:val="000000"/>
        </w:rPr>
        <w:t>Место размещения уведомления в информационно-телекоммуникационной сети «Интернет» (полный электронный адрес):</w:t>
      </w:r>
      <w:r w:rsidRPr="0006058D">
        <w:t xml:space="preserve"> </w:t>
      </w:r>
      <w:hyperlink r:id="rId6" w:history="1">
        <w:r w:rsidR="00664B93" w:rsidRPr="00205C47">
          <w:rPr>
            <w:rStyle w:val="a3"/>
          </w:rPr>
          <w:t>https://парфинский-район.рф/uvedomleniya.html</w:t>
        </w:r>
      </w:hyperlink>
      <w:r w:rsidR="00664B93">
        <w:t xml:space="preserve"> </w:t>
      </w:r>
      <w:r w:rsidR="008F485C">
        <w:t xml:space="preserve">  и </w:t>
      </w:r>
      <w:hyperlink r:id="rId7" w:history="1">
        <w:r w:rsidR="004539DD" w:rsidRPr="004E7393">
          <w:rPr>
            <w:rStyle w:val="a3"/>
          </w:rPr>
          <w:t>http://regulation.novreg.ru/#</w:t>
        </w:r>
      </w:hyperlink>
    </w:p>
    <w:p w:rsidR="004539DD" w:rsidRDefault="0006058D" w:rsidP="00CE207C">
      <w:pPr>
        <w:ind w:firstLine="706"/>
        <w:jc w:val="both"/>
        <w:rPr>
          <w:color w:val="000000"/>
        </w:rPr>
      </w:pPr>
      <w:r w:rsidRPr="00BF2185">
        <w:rPr>
          <w:color w:val="000000"/>
        </w:rPr>
        <w:t>Все поступившие предложения будут рассмотрены. Сводка предложений будет размещена на сайте</w:t>
      </w:r>
      <w:r w:rsidR="004539DD">
        <w:rPr>
          <w:color w:val="000000"/>
        </w:rPr>
        <w:t>:</w:t>
      </w:r>
    </w:p>
    <w:p w:rsidR="004539DD" w:rsidRDefault="00B9249C" w:rsidP="00CE207C">
      <w:pPr>
        <w:ind w:firstLine="706"/>
        <w:jc w:val="both"/>
        <w:rPr>
          <w:color w:val="000000"/>
        </w:rPr>
      </w:pPr>
      <w:hyperlink r:id="rId8" w:history="1">
        <w:r w:rsidR="00664B93" w:rsidRPr="00205C47">
          <w:rPr>
            <w:rStyle w:val="a3"/>
          </w:rPr>
          <w:t>https://парфинский-район.рф/svodki-predlozheniy.html</w:t>
        </w:r>
      </w:hyperlink>
      <w:r w:rsidR="00664B93">
        <w:t xml:space="preserve"> </w:t>
      </w:r>
      <w:r w:rsidR="00664B93" w:rsidRPr="00664B93">
        <w:t xml:space="preserve"> </w:t>
      </w:r>
      <w:r w:rsidR="00664B93">
        <w:t xml:space="preserve"> </w:t>
      </w:r>
      <w:r w:rsidR="008F485C">
        <w:rPr>
          <w:color w:val="000000"/>
        </w:rPr>
        <w:t xml:space="preserve">и </w:t>
      </w:r>
      <w:hyperlink r:id="rId9" w:history="1">
        <w:r w:rsidR="004539DD" w:rsidRPr="004E7393">
          <w:rPr>
            <w:rStyle w:val="a3"/>
          </w:rPr>
          <w:t>http://regulation.novreg.ru/#</w:t>
        </w:r>
      </w:hyperlink>
    </w:p>
    <w:p w:rsidR="0006058D" w:rsidRPr="00BF2185" w:rsidRDefault="0006058D" w:rsidP="00CE207C">
      <w:pPr>
        <w:ind w:firstLine="706"/>
        <w:jc w:val="both"/>
      </w:pPr>
      <w:r w:rsidRPr="00BF2185">
        <w:rPr>
          <w:color w:val="000000"/>
        </w:rPr>
        <w:t>‎не позднее</w:t>
      </w:r>
      <w:r>
        <w:rPr>
          <w:color w:val="000000"/>
        </w:rPr>
        <w:t xml:space="preserve"> </w:t>
      </w:r>
      <w:r w:rsidR="00361449">
        <w:rPr>
          <w:color w:val="000000"/>
        </w:rPr>
        <w:t>2</w:t>
      </w:r>
      <w:r w:rsidR="00664B93">
        <w:rPr>
          <w:color w:val="000000"/>
        </w:rPr>
        <w:t>2</w:t>
      </w:r>
      <w:r w:rsidR="00606E87">
        <w:rPr>
          <w:color w:val="000000"/>
        </w:rPr>
        <w:t xml:space="preserve"> </w:t>
      </w:r>
      <w:r w:rsidR="00361449">
        <w:rPr>
          <w:color w:val="000000"/>
        </w:rPr>
        <w:t>декабря</w:t>
      </w:r>
      <w:r w:rsidR="00606E87">
        <w:rPr>
          <w:color w:val="000000"/>
        </w:rPr>
        <w:t xml:space="preserve"> 202</w:t>
      </w:r>
      <w:r w:rsidR="008F485C">
        <w:rPr>
          <w:color w:val="000000"/>
        </w:rPr>
        <w:t>2</w:t>
      </w:r>
      <w:r>
        <w:rPr>
          <w:color w:val="000000"/>
        </w:rPr>
        <w:t xml:space="preserve"> года</w:t>
      </w:r>
      <w:r w:rsidRPr="00BF2185">
        <w:rPr>
          <w:color w:val="000000"/>
        </w:rPr>
        <w:t>.</w:t>
      </w:r>
    </w:p>
    <w:p w:rsidR="0006058D" w:rsidRDefault="0006058D" w:rsidP="0006058D">
      <w:pPr>
        <w:ind w:firstLine="708"/>
        <w:contextualSpacing/>
        <w:jc w:val="both"/>
        <w:rPr>
          <w:b/>
          <w:color w:val="000000"/>
        </w:rPr>
      </w:pPr>
      <w:r w:rsidRPr="00B3128E">
        <w:rPr>
          <w:b/>
          <w:color w:val="000000"/>
        </w:rPr>
        <w:t>1. Описание проблемы, на решение которой направлено предлагаемое правовое регулирование:</w:t>
      </w:r>
    </w:p>
    <w:p w:rsidR="000F5B37" w:rsidRPr="00F16698" w:rsidRDefault="00F16698" w:rsidP="0006058D">
      <w:pPr>
        <w:ind w:firstLine="708"/>
        <w:contextualSpacing/>
        <w:jc w:val="both"/>
      </w:pPr>
      <w:r w:rsidRPr="00F16698">
        <w:t>Сегодня лесо</w:t>
      </w:r>
      <w:r w:rsidR="007061A9">
        <w:t>заготовительный</w:t>
      </w:r>
      <w:r w:rsidRPr="00F16698">
        <w:t xml:space="preserve"> комплекс страны столкнулся с последствиями принятых Евросоюзом санкций в отношении России: выросли цены на </w:t>
      </w:r>
      <w:r w:rsidR="007061A9">
        <w:t>технику и оборудование</w:t>
      </w:r>
      <w:r w:rsidRPr="00F16698">
        <w:t>, практически </w:t>
      </w:r>
      <w:hyperlink r:id="rId10" w:tgtFrame="_blank" w:history="1">
        <w:r w:rsidRPr="00F16698">
          <w:rPr>
            <w:rStyle w:val="a3"/>
            <w:color w:val="auto"/>
            <w:u w:val="none"/>
          </w:rPr>
          <w:t>прекратилось транспортное сообщение</w:t>
        </w:r>
      </w:hyperlink>
      <w:r w:rsidRPr="00F16698">
        <w:t> с Европой, </w:t>
      </w:r>
      <w:hyperlink r:id="rId11" w:tgtFrame="_blank" w:history="1">
        <w:r w:rsidRPr="00F16698">
          <w:rPr>
            <w:rStyle w:val="a3"/>
            <w:color w:val="auto"/>
            <w:u w:val="none"/>
          </w:rPr>
          <w:t>приостановлена работа</w:t>
        </w:r>
      </w:hyperlink>
      <w:r w:rsidRPr="00F16698">
        <w:t xml:space="preserve"> многих европейских компаний в России, </w:t>
      </w:r>
      <w:r w:rsidR="007061A9">
        <w:t>осуществлявших закуп сырья от лесозаготовителей</w:t>
      </w:r>
      <w:r w:rsidRPr="00F16698">
        <w:t>. В таких условиях лесо</w:t>
      </w:r>
      <w:r w:rsidR="007061A9">
        <w:t>заготовителям</w:t>
      </w:r>
      <w:r w:rsidRPr="00F16698">
        <w:t xml:space="preserve"> для дальнейшей работы необходима поддержка. </w:t>
      </w:r>
      <w:proofErr w:type="gramStart"/>
      <w:r w:rsidRPr="00F16698">
        <w:t xml:space="preserve">Принятие Порядка предоставления субсидии </w:t>
      </w:r>
      <w:r w:rsidRPr="00F16698">
        <w:rPr>
          <w:bCs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F16698">
        <w:t xml:space="preserve"> поддержит, как хозяйствующих субъектов лесо</w:t>
      </w:r>
      <w:r w:rsidR="007061A9">
        <w:t>заготовительного</w:t>
      </w:r>
      <w:r w:rsidRPr="00F16698">
        <w:t xml:space="preserve"> ко</w:t>
      </w:r>
      <w:r>
        <w:t>м</w:t>
      </w:r>
      <w:r w:rsidRPr="00F16698">
        <w:t>плекса</w:t>
      </w:r>
      <w:proofErr w:type="gramEnd"/>
      <w:r w:rsidRPr="00F16698">
        <w:t xml:space="preserve">, так как появится </w:t>
      </w:r>
      <w:r w:rsidRPr="00F16698">
        <w:lastRenderedPageBreak/>
        <w:t xml:space="preserve">дополнительный канал сбыта продукции, так и семьи мобилизованных граждан. </w:t>
      </w:r>
    </w:p>
    <w:p w:rsidR="0006058D" w:rsidRDefault="0006058D" w:rsidP="0006058D">
      <w:pPr>
        <w:ind w:firstLine="708"/>
        <w:contextualSpacing/>
        <w:jc w:val="both"/>
        <w:rPr>
          <w:b/>
          <w:color w:val="000000"/>
        </w:rPr>
      </w:pPr>
      <w:r w:rsidRPr="00B3128E">
        <w:rPr>
          <w:b/>
          <w:color w:val="000000"/>
        </w:rPr>
        <w:t>2. Цели предлагаемого правового регулирования:</w:t>
      </w:r>
    </w:p>
    <w:p w:rsidR="00361449" w:rsidRPr="003E0571" w:rsidRDefault="00361449" w:rsidP="0036144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Целью правового регулирования </w:t>
      </w:r>
      <w:r w:rsidRPr="003E0571">
        <w:t>является</w:t>
      </w:r>
      <w:r>
        <w:t xml:space="preserve"> </w:t>
      </w:r>
      <w:r w:rsidRPr="003E0571">
        <w:t xml:space="preserve">компенсация затрат </w:t>
      </w:r>
      <w:r w:rsidRPr="006F04DE">
        <w:rPr>
          <w:color w:val="000000"/>
        </w:rPr>
        <w:t>юридическим лиц</w:t>
      </w:r>
      <w:r>
        <w:rPr>
          <w:color w:val="000000"/>
        </w:rPr>
        <w:t>ам</w:t>
      </w:r>
      <w:r w:rsidR="00664B93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>
        <w:rPr>
          <w:color w:val="000000"/>
        </w:rPr>
        <w:t xml:space="preserve">индивидуальным предпринимателям </w:t>
      </w:r>
      <w:r w:rsidRPr="00361449">
        <w:rPr>
          <w:bCs/>
        </w:rPr>
        <w:t xml:space="preserve">на возмещение части затрат по обеспечению твердым </w:t>
      </w:r>
      <w:r w:rsidRPr="00361449">
        <w:t>топливом (дровами) се</w:t>
      </w:r>
      <w:r w:rsidRPr="003E0571">
        <w:t>мей граждан, призванных на военную службу</w:t>
      </w:r>
      <w:r>
        <w:t xml:space="preserve"> </w:t>
      </w:r>
      <w:r w:rsidRPr="003E0571">
        <w:t>по мобилизации в соответствии с Указом Президента Российской Федерации</w:t>
      </w:r>
      <w:r>
        <w:t xml:space="preserve"> </w:t>
      </w:r>
      <w:r w:rsidRPr="003E0571">
        <w:t>от 21 сентября 2022 года № 647 «Об объявлении частичной мобилизации в</w:t>
      </w:r>
      <w:r>
        <w:t xml:space="preserve"> </w:t>
      </w:r>
      <w:r w:rsidRPr="003E0571">
        <w:t>Российской Федерации» (далее гражданин, призванный на военную службу</w:t>
      </w:r>
      <w:r>
        <w:t xml:space="preserve"> </w:t>
      </w:r>
      <w:r w:rsidRPr="003E0571">
        <w:t>по мобилизации), граждан, заключивших контракт о</w:t>
      </w:r>
      <w:proofErr w:type="gramEnd"/>
      <w:r w:rsidRPr="003E0571">
        <w:t xml:space="preserve"> </w:t>
      </w:r>
      <w:proofErr w:type="gramStart"/>
      <w:r w:rsidRPr="003E0571">
        <w:t>добровольном</w:t>
      </w:r>
      <w:r>
        <w:t xml:space="preserve"> </w:t>
      </w:r>
      <w:r w:rsidRPr="003E0571">
        <w:t>содействии в выполнении задач, возложенных на Вооруженные Силы</w:t>
      </w:r>
      <w:r>
        <w:t xml:space="preserve"> </w:t>
      </w:r>
      <w:r w:rsidRPr="003E0571">
        <w:t xml:space="preserve">Российской </w:t>
      </w:r>
      <w:r w:rsidRPr="00CC54F1">
        <w:t>Федерации (далее гражданин, заключивший контракт о добровольном содействии), сотрудников органов</w:t>
      </w:r>
      <w:r w:rsidRPr="003E0571">
        <w:t xml:space="preserve"> внутренних дел, органов</w:t>
      </w:r>
      <w:r>
        <w:t xml:space="preserve"> </w:t>
      </w:r>
      <w:r w:rsidRPr="003E0571">
        <w:t>федеральной службы безопасности, федерального органа исполнительной</w:t>
      </w:r>
      <w:r>
        <w:t xml:space="preserve"> </w:t>
      </w:r>
      <w:r w:rsidRPr="003E0571">
        <w:t>власти в области предотвращения чрезвычайных ситуаций и ликвидации</w:t>
      </w:r>
      <w:r>
        <w:t xml:space="preserve"> </w:t>
      </w:r>
      <w:r w:rsidRPr="003E0571">
        <w:t>последствий стихийных бедствий, войск национальной гвардии Российской</w:t>
      </w:r>
      <w:r>
        <w:t xml:space="preserve"> </w:t>
      </w:r>
      <w:r w:rsidRPr="003E0571">
        <w:t>Федерации, Следственного комитета Российской Федерации, органов</w:t>
      </w:r>
      <w:r>
        <w:t xml:space="preserve"> </w:t>
      </w:r>
      <w:r w:rsidRPr="003E0571">
        <w:t>прокуратуры Российской Федерации, органов уголовно-исполнительной</w:t>
      </w:r>
      <w:r>
        <w:t xml:space="preserve"> </w:t>
      </w:r>
      <w:r w:rsidRPr="003E0571">
        <w:t>системы, органов принудительного исполнения Российской</w:t>
      </w:r>
      <w:proofErr w:type="gramEnd"/>
      <w:r w:rsidRPr="003E0571">
        <w:t xml:space="preserve"> </w:t>
      </w:r>
      <w:proofErr w:type="gramStart"/>
      <w:r w:rsidRPr="003E0571">
        <w:t>Федерации,</w:t>
      </w:r>
      <w:r>
        <w:t xml:space="preserve"> </w:t>
      </w:r>
      <w:r w:rsidRPr="003E0571">
        <w:t>находящихся в служебной командировке в зоне действия специальной</w:t>
      </w:r>
      <w:r>
        <w:t xml:space="preserve"> </w:t>
      </w:r>
      <w:r w:rsidRPr="003E0571">
        <w:t>военной операции на территориях Украины, Донецкой Народной Республики</w:t>
      </w:r>
      <w:r>
        <w:t xml:space="preserve"> </w:t>
      </w:r>
      <w:r w:rsidRPr="003E0571">
        <w:t>и Луганской Народной Республики начиная с 24 февраля 2022 года и</w:t>
      </w:r>
      <w:r>
        <w:t xml:space="preserve"> </w:t>
      </w:r>
      <w:r w:rsidRPr="003E0571">
        <w:t>приграничных территориях субъектов Российской Федерации, прилегающих</w:t>
      </w:r>
      <w:r>
        <w:t xml:space="preserve"> </w:t>
      </w:r>
      <w:r w:rsidRPr="003E0571">
        <w:t>к районам проведения специальной военной операции (далее сотрудник,</w:t>
      </w:r>
      <w:r>
        <w:t xml:space="preserve"> </w:t>
      </w:r>
      <w:r w:rsidRPr="003E0571">
        <w:t>находящийся в служебной командировке), проживающих в жилых</w:t>
      </w:r>
      <w:r>
        <w:t xml:space="preserve"> </w:t>
      </w:r>
      <w:r w:rsidRPr="003E0571">
        <w:t>помещениях с печным отоплением.</w:t>
      </w:r>
      <w:proofErr w:type="gramEnd"/>
    </w:p>
    <w:p w:rsidR="00E242BE" w:rsidRPr="00B3128E" w:rsidRDefault="0006058D" w:rsidP="00E242BE">
      <w:pPr>
        <w:ind w:firstLine="708"/>
        <w:contextualSpacing/>
        <w:jc w:val="both"/>
        <w:rPr>
          <w:b/>
        </w:rPr>
      </w:pPr>
      <w:r w:rsidRPr="00B3128E">
        <w:rPr>
          <w:b/>
          <w:color w:val="000000"/>
        </w:rPr>
        <w:t>3. Ожидаемый результат предлагаемого правового регулирования</w:t>
      </w:r>
    </w:p>
    <w:p w:rsidR="00E242BE" w:rsidRPr="006C3C2D" w:rsidRDefault="0034092B" w:rsidP="00E242BE">
      <w:pPr>
        <w:ind w:firstLine="708"/>
        <w:contextualSpacing/>
        <w:jc w:val="both"/>
      </w:pPr>
      <w:proofErr w:type="gramStart"/>
      <w:r w:rsidRPr="006C3C2D">
        <w:t>С</w:t>
      </w:r>
      <w:r w:rsidR="00AD1B17" w:rsidRPr="006C3C2D">
        <w:t>оздание норматив</w:t>
      </w:r>
      <w:r w:rsidR="006C3C2D">
        <w:t xml:space="preserve">но-правовой базы, регулирующей </w:t>
      </w:r>
      <w:r w:rsidR="00361449" w:rsidRPr="00184D41">
        <w:rPr>
          <w:color w:val="000000"/>
        </w:rPr>
        <w:t xml:space="preserve">Порядок предоставления субсидии </w:t>
      </w:r>
      <w:r w:rsidR="00361449" w:rsidRPr="00361449">
        <w:rPr>
          <w:bCs/>
        </w:rPr>
        <w:t>на возмещение части затрат по обеспечению твердым топливом</w:t>
      </w:r>
      <w:r w:rsidR="00361449" w:rsidRPr="00184D41">
        <w:rPr>
          <w:bCs/>
        </w:rPr>
        <w:t xml:space="preserve">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361449">
        <w:rPr>
          <w:bCs/>
        </w:rPr>
        <w:t xml:space="preserve"> </w:t>
      </w:r>
      <w:r w:rsidR="00361449" w:rsidRPr="00184D41">
        <w:rPr>
          <w:bCs/>
        </w:rPr>
        <w:t>в служебной командировке в зоне действия специальной военной</w:t>
      </w:r>
      <w:r w:rsidR="00361449">
        <w:rPr>
          <w:bCs/>
        </w:rPr>
        <w:t xml:space="preserve"> </w:t>
      </w:r>
      <w:r w:rsidR="00361449" w:rsidRPr="00184D41">
        <w:rPr>
          <w:bCs/>
        </w:rPr>
        <w:t>операции, проживающих в жилых помещениях с печным отоплением</w:t>
      </w:r>
      <w:r w:rsidR="00361449">
        <w:rPr>
          <w:bCs/>
        </w:rPr>
        <w:t>.</w:t>
      </w:r>
      <w:r w:rsidR="00CE207C" w:rsidRPr="006C3C2D">
        <w:t xml:space="preserve"> </w:t>
      </w:r>
      <w:proofErr w:type="gramEnd"/>
    </w:p>
    <w:p w:rsidR="009E2865" w:rsidRPr="00B3128E" w:rsidRDefault="0006058D" w:rsidP="00E242BE">
      <w:pPr>
        <w:ind w:firstLine="708"/>
        <w:contextualSpacing/>
        <w:jc w:val="both"/>
        <w:rPr>
          <w:b/>
        </w:rPr>
      </w:pPr>
      <w:r w:rsidRPr="00B3128E">
        <w:rPr>
          <w:b/>
          <w:color w:val="000000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9E2865" w:rsidRPr="00B3128E">
        <w:rPr>
          <w:b/>
          <w:color w:val="000000"/>
        </w:rPr>
        <w:t>:</w:t>
      </w:r>
    </w:p>
    <w:p w:rsidR="000F5B37" w:rsidRDefault="00361449" w:rsidP="003A6A08">
      <w:pPr>
        <w:tabs>
          <w:tab w:val="left" w:pos="3930"/>
        </w:tabs>
        <w:ind w:firstLine="708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t xml:space="preserve">статья </w:t>
      </w:r>
      <w:r w:rsidRPr="00CC54F1">
        <w:t>78 Бюджетного кодекса Российской Федерации</w:t>
      </w:r>
      <w:r>
        <w:t>;</w:t>
      </w:r>
      <w:r w:rsidR="003A6A08">
        <w:rPr>
          <w:rFonts w:eastAsiaTheme="minorHAnsi"/>
          <w:color w:val="000000" w:themeColor="text1"/>
          <w:lang w:eastAsia="en-US"/>
        </w:rPr>
        <w:tab/>
      </w:r>
    </w:p>
    <w:p w:rsidR="000F5B37" w:rsidRDefault="00361449" w:rsidP="009E2865">
      <w:pPr>
        <w:ind w:firstLine="708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Ф</w:t>
      </w:r>
      <w:r w:rsidRPr="007D197F">
        <w:rPr>
          <w:rFonts w:eastAsiaTheme="minorHAnsi"/>
          <w:color w:val="000000" w:themeColor="text1"/>
          <w:lang w:eastAsia="en-US"/>
        </w:rPr>
        <w:t>едеральны</w:t>
      </w:r>
      <w:r>
        <w:rPr>
          <w:rFonts w:eastAsiaTheme="minorHAnsi"/>
          <w:color w:val="000000" w:themeColor="text1"/>
          <w:lang w:eastAsia="en-US"/>
        </w:rPr>
        <w:t>й</w:t>
      </w:r>
      <w:r w:rsidRPr="007D197F">
        <w:rPr>
          <w:rFonts w:eastAsiaTheme="minorHAnsi"/>
          <w:color w:val="000000" w:themeColor="text1"/>
          <w:lang w:eastAsia="en-US"/>
        </w:rPr>
        <w:t xml:space="preserve"> закон </w:t>
      </w:r>
      <w:r w:rsidR="000F5B37" w:rsidRPr="007D197F">
        <w:rPr>
          <w:rFonts w:eastAsiaTheme="minorHAnsi"/>
          <w:color w:val="000000" w:themeColor="text1"/>
          <w:lang w:eastAsia="en-US"/>
        </w:rPr>
        <w:t xml:space="preserve">от 6 октября 2003 года </w:t>
      </w:r>
      <w:hyperlink r:id="rId12" w:history="1">
        <w:r w:rsidR="000F5B37">
          <w:rPr>
            <w:rStyle w:val="a3"/>
            <w:rFonts w:eastAsiaTheme="minorHAnsi"/>
            <w:color w:val="000000" w:themeColor="text1"/>
            <w:u w:val="none"/>
            <w:lang w:eastAsia="en-US"/>
          </w:rPr>
          <w:t>№</w:t>
        </w:r>
      </w:hyperlink>
      <w:r w:rsidR="000F5B37">
        <w:t xml:space="preserve"> 131-ФЗ</w:t>
      </w:r>
      <w:r w:rsidR="000F5B37" w:rsidRPr="007D197F">
        <w:rPr>
          <w:rFonts w:eastAsiaTheme="minorHAnsi"/>
          <w:color w:val="000000" w:themeColor="text1"/>
          <w:lang w:eastAsia="en-US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Theme="minorHAnsi"/>
          <w:color w:val="000000" w:themeColor="text1"/>
          <w:lang w:eastAsia="en-US"/>
        </w:rPr>
        <w:t>.</w:t>
      </w:r>
    </w:p>
    <w:p w:rsidR="009E2865" w:rsidRDefault="0006058D" w:rsidP="009E2865">
      <w:pPr>
        <w:ind w:firstLine="708"/>
        <w:contextualSpacing/>
        <w:jc w:val="both"/>
        <w:rPr>
          <w:color w:val="000000"/>
        </w:rPr>
      </w:pPr>
      <w:r w:rsidRPr="00B3128E">
        <w:rPr>
          <w:b/>
          <w:color w:val="000000"/>
        </w:rPr>
        <w:t>5. Планируемый срок вступления в силу предлагаемого правового регулирования:</w:t>
      </w:r>
      <w:r w:rsidR="009E2865" w:rsidRPr="009E2865">
        <w:t xml:space="preserve"> </w:t>
      </w:r>
      <w:r w:rsidR="007061A9">
        <w:t>3</w:t>
      </w:r>
      <w:r w:rsidR="00664B93">
        <w:t>1</w:t>
      </w:r>
      <w:r w:rsidR="007061A9">
        <w:t xml:space="preserve"> января</w:t>
      </w:r>
      <w:r w:rsidR="003A6A08" w:rsidRPr="003A6A08">
        <w:t xml:space="preserve"> 202</w:t>
      </w:r>
      <w:r w:rsidR="00361449">
        <w:t>3</w:t>
      </w:r>
      <w:r w:rsidR="003A6A08" w:rsidRPr="003A6A08">
        <w:t xml:space="preserve"> года</w:t>
      </w:r>
      <w:r w:rsidR="009E2865" w:rsidRPr="00BF2185">
        <w:rPr>
          <w:color w:val="000000"/>
        </w:rPr>
        <w:t xml:space="preserve"> </w:t>
      </w:r>
    </w:p>
    <w:p w:rsidR="009E2865" w:rsidRDefault="0006058D" w:rsidP="009E2865">
      <w:pPr>
        <w:ind w:firstLine="708"/>
        <w:contextualSpacing/>
        <w:jc w:val="both"/>
      </w:pPr>
      <w:r w:rsidRPr="00B3128E">
        <w:rPr>
          <w:b/>
          <w:color w:val="000000"/>
        </w:rPr>
        <w:lastRenderedPageBreak/>
        <w:t>6. Сведения о необходимости или отсутствии необходимости установления переходного периода</w:t>
      </w:r>
      <w:r w:rsidR="009E2865" w:rsidRPr="00B3128E">
        <w:rPr>
          <w:b/>
          <w:color w:val="000000"/>
        </w:rPr>
        <w:t>:</w:t>
      </w:r>
      <w:r w:rsidR="009E2865">
        <w:rPr>
          <w:color w:val="000000"/>
        </w:rPr>
        <w:t xml:space="preserve"> </w:t>
      </w:r>
      <w:r w:rsidR="009E2865" w:rsidRPr="00FA090F">
        <w:t>необходимост</w:t>
      </w:r>
      <w:r w:rsidR="00CE207C">
        <w:t>ь</w:t>
      </w:r>
      <w:r w:rsidR="009E2865" w:rsidRPr="00FA090F">
        <w:t xml:space="preserve"> в переходном периоде</w:t>
      </w:r>
      <w:r w:rsidR="00CE207C">
        <w:t xml:space="preserve"> отсутствует</w:t>
      </w:r>
    </w:p>
    <w:p w:rsidR="0006058D" w:rsidRPr="00B3128E" w:rsidRDefault="0006058D" w:rsidP="009E2865">
      <w:pPr>
        <w:ind w:firstLine="708"/>
        <w:contextualSpacing/>
        <w:jc w:val="both"/>
        <w:rPr>
          <w:b/>
        </w:rPr>
      </w:pPr>
      <w:r w:rsidRPr="00B3128E">
        <w:rPr>
          <w:b/>
          <w:color w:val="000000"/>
        </w:rPr>
        <w:t>7. Сравнение возможных вариантов решения проблемы: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3742"/>
        <w:gridCol w:w="2659"/>
      </w:tblGrid>
      <w:tr w:rsidR="000B7500" w:rsidRPr="00BF2185" w:rsidTr="000B7500"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B3128E" w:rsidRDefault="000B7500" w:rsidP="00664B93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B3128E" w:rsidRDefault="000B7500" w:rsidP="00664B93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3128E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2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B3128E" w:rsidRDefault="000B7500" w:rsidP="00664B93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3128E">
              <w:rPr>
                <w:color w:val="000000"/>
                <w:sz w:val="24"/>
                <w:szCs w:val="24"/>
              </w:rPr>
              <w:t>Вариант 2</w:t>
            </w:r>
          </w:p>
        </w:tc>
      </w:tr>
      <w:tr w:rsidR="000B7500" w:rsidRPr="00BF2185" w:rsidTr="000B7500"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64B93">
            <w:pPr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2E41A8">
              <w:rPr>
                <w:color w:val="000000"/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37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0B7500" w:rsidRDefault="000B7500" w:rsidP="007061A9">
            <w:pPr>
              <w:jc w:val="both"/>
              <w:rPr>
                <w:sz w:val="24"/>
                <w:szCs w:val="24"/>
              </w:rPr>
            </w:pPr>
            <w:proofErr w:type="gramStart"/>
            <w:r w:rsidRPr="00361449">
              <w:rPr>
                <w:sz w:val="24"/>
                <w:szCs w:val="24"/>
              </w:rPr>
              <w:t xml:space="preserve">Создание нормативно-правовой базы, регулирующей </w:t>
            </w:r>
            <w:r w:rsidR="00361449" w:rsidRPr="00361449">
              <w:rPr>
                <w:color w:val="000000"/>
                <w:sz w:val="24"/>
                <w:szCs w:val="24"/>
              </w:rPr>
              <w:t xml:space="preserve">предоставления субсидии </w:t>
            </w:r>
            <w:r w:rsidR="00361449" w:rsidRPr="00361449">
              <w:rPr>
                <w:bCs/>
                <w:sz w:val="24"/>
                <w:szCs w:val="24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  <w:proofErr w:type="gramEnd"/>
          </w:p>
        </w:tc>
        <w:tc>
          <w:tcPr>
            <w:tcW w:w="2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F16698" w:rsidP="002E4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указанного правового регулирования</w:t>
            </w:r>
          </w:p>
        </w:tc>
      </w:tr>
      <w:tr w:rsidR="000B7500" w:rsidRPr="00BF2185" w:rsidTr="000B7500"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4B2A4F" w:rsidP="00664B93">
            <w:pPr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7.2. </w:t>
            </w:r>
            <w:r w:rsidR="000B7500" w:rsidRPr="002E41A8">
              <w:rPr>
                <w:color w:val="000000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7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98" w:rsidRDefault="00F16698" w:rsidP="00C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 – 7 ед.</w:t>
            </w:r>
          </w:p>
          <w:p w:rsidR="000B7500" w:rsidRPr="000B7500" w:rsidRDefault="00F16698" w:rsidP="00C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семьи мобилизованных граждан </w:t>
            </w:r>
            <w:r w:rsidR="00361449">
              <w:rPr>
                <w:sz w:val="24"/>
                <w:szCs w:val="24"/>
              </w:rPr>
              <w:t xml:space="preserve">– </w:t>
            </w:r>
            <w:r w:rsidR="00664B93">
              <w:rPr>
                <w:sz w:val="24"/>
                <w:szCs w:val="24"/>
              </w:rPr>
              <w:t>36</w:t>
            </w:r>
            <w:r w:rsidR="00361449">
              <w:rPr>
                <w:sz w:val="24"/>
                <w:szCs w:val="24"/>
              </w:rPr>
              <w:t xml:space="preserve"> семей</w:t>
            </w:r>
          </w:p>
          <w:p w:rsidR="000B7500" w:rsidRPr="000B7500" w:rsidRDefault="000B7500" w:rsidP="00CE2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53056" w:rsidP="006C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7500" w:rsidRPr="00BF2185" w:rsidTr="000B7500"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64B93">
            <w:pPr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2E41A8">
              <w:rPr>
                <w:color w:val="000000"/>
                <w:sz w:val="24"/>
                <w:szCs w:val="24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7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0B7500" w:rsidRDefault="00053056" w:rsidP="0066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доходы хозяйствующих субъектов составят 1</w:t>
            </w:r>
            <w:r w:rsidR="00664B93">
              <w:rPr>
                <w:sz w:val="24"/>
                <w:szCs w:val="24"/>
              </w:rPr>
              <w:t xml:space="preserve">123,2 </w:t>
            </w:r>
            <w:r>
              <w:rPr>
                <w:sz w:val="24"/>
                <w:szCs w:val="24"/>
              </w:rPr>
              <w:t>тыс.</w:t>
            </w:r>
            <w:r w:rsidR="00664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53056" w:rsidP="000B7500">
            <w:pPr>
              <w:rPr>
                <w:sz w:val="24"/>
                <w:szCs w:val="24"/>
              </w:rPr>
            </w:pPr>
            <w:r w:rsidRPr="000B7500">
              <w:rPr>
                <w:sz w:val="24"/>
                <w:szCs w:val="24"/>
              </w:rPr>
              <w:t>Не предусматриваются</w:t>
            </w:r>
          </w:p>
        </w:tc>
      </w:tr>
      <w:tr w:rsidR="000B7500" w:rsidRPr="00BF2185" w:rsidTr="000B7500"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64B93">
            <w:pPr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2E41A8">
              <w:rPr>
                <w:color w:val="000000"/>
                <w:sz w:val="24"/>
                <w:szCs w:val="24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7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664B93" w:rsidP="000530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1123,2 </w:t>
            </w:r>
            <w:r w:rsidR="000B750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0B7500">
              <w:rPr>
                <w:sz w:val="24"/>
                <w:szCs w:val="24"/>
              </w:rPr>
              <w:t xml:space="preserve">рублей (компенсация  затрат </w:t>
            </w:r>
            <w:r w:rsidR="00053056">
              <w:rPr>
                <w:sz w:val="24"/>
                <w:szCs w:val="24"/>
              </w:rPr>
              <w:t>хозяйствующим субъектам на поставку твердого топлива (дров</w:t>
            </w:r>
            <w:r w:rsidR="000B750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64B93">
            <w:pPr>
              <w:rPr>
                <w:sz w:val="24"/>
                <w:szCs w:val="24"/>
              </w:rPr>
            </w:pPr>
            <w:r w:rsidRPr="002E41A8">
              <w:rPr>
                <w:sz w:val="24"/>
                <w:szCs w:val="24"/>
              </w:rPr>
              <w:t>Не предусматривается</w:t>
            </w:r>
          </w:p>
        </w:tc>
      </w:tr>
      <w:tr w:rsidR="000B7500" w:rsidRPr="00BF2185" w:rsidTr="000B7500"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64B93">
            <w:pPr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2E41A8">
              <w:rPr>
                <w:color w:val="000000"/>
                <w:sz w:val="24"/>
                <w:szCs w:val="24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7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64B93">
            <w:pPr>
              <w:rPr>
                <w:sz w:val="24"/>
                <w:szCs w:val="24"/>
              </w:rPr>
            </w:pPr>
            <w:r w:rsidRPr="002E41A8">
              <w:rPr>
                <w:sz w:val="24"/>
                <w:szCs w:val="24"/>
              </w:rPr>
              <w:t>Высокая</w:t>
            </w:r>
          </w:p>
        </w:tc>
        <w:tc>
          <w:tcPr>
            <w:tcW w:w="2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07603">
            <w:pPr>
              <w:jc w:val="center"/>
              <w:rPr>
                <w:sz w:val="24"/>
                <w:szCs w:val="24"/>
              </w:rPr>
            </w:pPr>
            <w:r w:rsidRPr="002E41A8">
              <w:rPr>
                <w:sz w:val="24"/>
                <w:szCs w:val="24"/>
              </w:rPr>
              <w:t>-</w:t>
            </w:r>
          </w:p>
        </w:tc>
      </w:tr>
      <w:tr w:rsidR="000B7500" w:rsidRPr="00BF2185" w:rsidTr="000B7500"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0B7500" w:rsidP="00664B93">
            <w:pPr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2E41A8">
              <w:rPr>
                <w:color w:val="000000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37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0" w:rsidRPr="002E41A8" w:rsidRDefault="00F16698" w:rsidP="004D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="000B7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9" w:rsidRDefault="007061A9" w:rsidP="00C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Прекращение деятельности субъектов МСП в связи </w:t>
            </w:r>
            <w:r>
              <w:rPr>
                <w:sz w:val="24"/>
                <w:szCs w:val="24"/>
              </w:rPr>
              <w:lastRenderedPageBreak/>
              <w:t>с отсутствием рынка сбыта;</w:t>
            </w:r>
          </w:p>
          <w:p w:rsidR="000B7500" w:rsidRPr="002E41A8" w:rsidRDefault="007061A9" w:rsidP="00C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6698">
              <w:rPr>
                <w:sz w:val="24"/>
                <w:szCs w:val="24"/>
              </w:rPr>
              <w:t>нижение уровня жизни семей мобилизованных граждан</w:t>
            </w:r>
          </w:p>
        </w:tc>
      </w:tr>
    </w:tbl>
    <w:p w:rsidR="009B38E1" w:rsidRDefault="0006058D" w:rsidP="00CE207C">
      <w:pPr>
        <w:ind w:firstLine="709"/>
        <w:jc w:val="both"/>
      </w:pPr>
      <w:r w:rsidRPr="00B3128E">
        <w:rPr>
          <w:b/>
          <w:color w:val="000000"/>
        </w:rPr>
        <w:lastRenderedPageBreak/>
        <w:t>7.7. Обоснование выбора предпочтительного варианта предлагаемого правового регулирования выявленной проблемы:</w:t>
      </w:r>
      <w:r w:rsidR="003A6A08">
        <w:rPr>
          <w:b/>
          <w:color w:val="000000"/>
        </w:rPr>
        <w:t xml:space="preserve"> </w:t>
      </w:r>
      <w:r w:rsidR="00901717">
        <w:rPr>
          <w:color w:val="000000"/>
        </w:rPr>
        <w:t xml:space="preserve">необходимость </w:t>
      </w:r>
      <w:r w:rsidR="007061A9">
        <w:rPr>
          <w:color w:val="000000"/>
        </w:rPr>
        <w:t xml:space="preserve">создания нормативной правовой базы для  </w:t>
      </w:r>
      <w:r w:rsidR="00901717">
        <w:rPr>
          <w:color w:val="000000"/>
        </w:rPr>
        <w:t xml:space="preserve"> </w:t>
      </w:r>
      <w:r w:rsidR="007061A9">
        <w:rPr>
          <w:color w:val="000000"/>
        </w:rPr>
        <w:t>поддержки предпринимателей лесозаготовительной отрасли и семей мобилизованных граждан</w:t>
      </w:r>
    </w:p>
    <w:p w:rsidR="0006058D" w:rsidRPr="00BF2185" w:rsidRDefault="0006058D" w:rsidP="00CE207C">
      <w:pPr>
        <w:ind w:firstLine="709"/>
        <w:jc w:val="both"/>
        <w:rPr>
          <w:sz w:val="24"/>
          <w:szCs w:val="24"/>
        </w:rPr>
      </w:pPr>
      <w:r w:rsidRPr="00B3128E">
        <w:rPr>
          <w:b/>
          <w:color w:val="000000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9E2865">
        <w:rPr>
          <w:color w:val="000000"/>
        </w:rPr>
        <w:t xml:space="preserve"> отсутствует</w:t>
      </w:r>
    </w:p>
    <w:p w:rsidR="0006058D" w:rsidRDefault="0006058D" w:rsidP="00CE207C">
      <w:pPr>
        <w:ind w:firstLine="709"/>
        <w:jc w:val="both"/>
        <w:rPr>
          <w:color w:val="000000"/>
        </w:rPr>
      </w:pPr>
      <w:r w:rsidRPr="00BF2185">
        <w:rPr>
          <w:color w:val="000000"/>
        </w:rPr>
        <w:t>К уведомлению прилагаются:</w:t>
      </w:r>
    </w:p>
    <w:p w:rsidR="004B2A4F" w:rsidRPr="00BF2185" w:rsidRDefault="004B2A4F" w:rsidP="00CE207C">
      <w:pPr>
        <w:ind w:firstLine="709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5894"/>
        <w:gridCol w:w="3184"/>
      </w:tblGrid>
      <w:tr w:rsidR="0006058D" w:rsidRPr="00BF2185" w:rsidTr="009E2865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664B93">
            <w:pPr>
              <w:spacing w:line="259" w:lineRule="auto"/>
              <w:rPr>
                <w:rFonts w:ascii="Calibri" w:hAnsi="Calibri"/>
              </w:rPr>
            </w:pPr>
            <w:r w:rsidRPr="00BF2185">
              <w:rPr>
                <w:color w:val="000000"/>
              </w:rPr>
              <w:t>1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664B93">
            <w:pPr>
              <w:spacing w:line="259" w:lineRule="auto"/>
              <w:rPr>
                <w:rFonts w:ascii="Calibri" w:hAnsi="Calibri"/>
              </w:rPr>
            </w:pPr>
            <w:r w:rsidRPr="00BF2185">
              <w:rPr>
                <w:color w:val="000000"/>
              </w:rPr>
              <w:t>Перечень вопросов для участников публичных консультаций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66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</w:tbl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06058D" w:rsidRDefault="0006058D" w:rsidP="0006058D">
      <w:pPr>
        <w:spacing w:line="259" w:lineRule="auto"/>
        <w:jc w:val="right"/>
        <w:rPr>
          <w:color w:val="000000"/>
        </w:rPr>
      </w:pPr>
      <w:r>
        <w:rPr>
          <w:color w:val="000000"/>
        </w:rPr>
        <w:t>Приложение №</w:t>
      </w:r>
      <w:r w:rsidR="009E2865">
        <w:rPr>
          <w:color w:val="000000"/>
        </w:rPr>
        <w:t>1</w:t>
      </w:r>
    </w:p>
    <w:p w:rsidR="004B2A4F" w:rsidRDefault="004B2A4F" w:rsidP="009E2865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</w:rPr>
      </w:pPr>
    </w:p>
    <w:p w:rsidR="009E2865" w:rsidRPr="00253B5B" w:rsidRDefault="009E2865" w:rsidP="009E2865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</w:rPr>
      </w:pPr>
      <w:r w:rsidRPr="00253B5B">
        <w:rPr>
          <w:b/>
          <w:bCs/>
        </w:rPr>
        <w:t>ПРИМЕРНЫЙ ПЕРЕЧЕНЬ</w:t>
      </w:r>
    </w:p>
    <w:p w:rsidR="009E2865" w:rsidRPr="00375B5C" w:rsidRDefault="009E2865" w:rsidP="009E2865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</w:pPr>
      <w:r w:rsidRPr="00253B5B">
        <w:rPr>
          <w:b/>
          <w:bCs/>
        </w:rPr>
        <w:t xml:space="preserve">ВОПРОСОВ, </w:t>
      </w:r>
      <w:r>
        <w:rPr>
          <w:b/>
          <w:bCs/>
        </w:rPr>
        <w:t>ДЛЯ УЧАСТНИКОВ ПУБЛИЧНЫХ КОНСУЛЬТАЦИЙ</w:t>
      </w:r>
    </w:p>
    <w:p w:rsidR="009E2865" w:rsidRPr="00A218FE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E2865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 w:val="0"/>
          <w:sz w:val="28"/>
          <w:szCs w:val="28"/>
          <w:lang w:eastAsia="ar-SA"/>
        </w:rPr>
      </w:pPr>
    </w:p>
    <w:p w:rsidR="009E2865" w:rsidRPr="00FA090F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Пожалуйста, </w:t>
      </w:r>
      <w:r w:rsidRPr="00FA090F">
        <w:rPr>
          <w:b w:val="0"/>
          <w:sz w:val="28"/>
          <w:szCs w:val="28"/>
          <w:lang w:eastAsia="ar-SA"/>
        </w:rPr>
        <w:t>заполните и направьте данную форму по электронной почте на адрес:</w:t>
      </w:r>
      <w:r w:rsidR="00CE207C">
        <w:rPr>
          <w:b w:val="0"/>
          <w:sz w:val="28"/>
          <w:szCs w:val="28"/>
          <w:lang w:eastAsia="ar-SA"/>
        </w:rPr>
        <w:t xml:space="preserve"> </w:t>
      </w:r>
      <w:hyperlink r:id="rId13" w:history="1">
        <w:r w:rsidR="00B9249C" w:rsidRPr="00156C9D">
          <w:rPr>
            <w:rStyle w:val="a3"/>
            <w:b w:val="0"/>
            <w:sz w:val="28"/>
            <w:szCs w:val="28"/>
            <w:lang w:val="en-US" w:eastAsia="ar-SA"/>
          </w:rPr>
          <w:t>otekparf</w:t>
        </w:r>
        <w:r w:rsidR="00B9249C" w:rsidRPr="00156C9D">
          <w:rPr>
            <w:rStyle w:val="a3"/>
            <w:b w:val="0"/>
            <w:sz w:val="28"/>
            <w:szCs w:val="28"/>
            <w:lang w:eastAsia="ar-SA"/>
          </w:rPr>
          <w:t>@</w:t>
        </w:r>
        <w:r w:rsidR="00B9249C" w:rsidRPr="00156C9D">
          <w:rPr>
            <w:rStyle w:val="a3"/>
            <w:b w:val="0"/>
            <w:sz w:val="28"/>
            <w:szCs w:val="28"/>
            <w:lang w:val="en-US" w:eastAsia="ar-SA"/>
          </w:rPr>
          <w:t>mail</w:t>
        </w:r>
        <w:r w:rsidR="00B9249C" w:rsidRPr="00156C9D">
          <w:rPr>
            <w:rStyle w:val="a3"/>
            <w:b w:val="0"/>
            <w:sz w:val="28"/>
            <w:szCs w:val="28"/>
            <w:lang w:eastAsia="ar-SA"/>
          </w:rPr>
          <w:t>.</w:t>
        </w:r>
        <w:r w:rsidR="00B9249C" w:rsidRPr="00156C9D">
          <w:rPr>
            <w:rStyle w:val="a3"/>
            <w:b w:val="0"/>
            <w:sz w:val="28"/>
            <w:szCs w:val="28"/>
            <w:lang w:val="en-US" w:eastAsia="ar-SA"/>
          </w:rPr>
          <w:t>ru</w:t>
        </w:r>
      </w:hyperlink>
      <w:r w:rsidR="00B9249C">
        <w:rPr>
          <w:b w:val="0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A090F">
        <w:rPr>
          <w:b w:val="0"/>
          <w:sz w:val="28"/>
          <w:szCs w:val="28"/>
          <w:lang w:eastAsia="ar-SA"/>
        </w:rPr>
        <w:t xml:space="preserve">или по адресу: </w:t>
      </w:r>
      <w:r w:rsidR="00653849" w:rsidRPr="00653849">
        <w:rPr>
          <w:b w:val="0"/>
          <w:sz w:val="28"/>
          <w:szCs w:val="28"/>
          <w:lang w:eastAsia="ar-SA"/>
        </w:rPr>
        <w:t xml:space="preserve">п. Парфино, ул. Карла Маркса, д.60, </w:t>
      </w:r>
      <w:proofErr w:type="spellStart"/>
      <w:r w:rsidR="00653849" w:rsidRPr="00653849">
        <w:rPr>
          <w:b w:val="0"/>
          <w:sz w:val="28"/>
          <w:szCs w:val="28"/>
          <w:lang w:eastAsia="ar-SA"/>
        </w:rPr>
        <w:t>каб</w:t>
      </w:r>
      <w:proofErr w:type="spellEnd"/>
      <w:r w:rsidR="00653849" w:rsidRPr="00653849">
        <w:rPr>
          <w:b w:val="0"/>
          <w:sz w:val="28"/>
          <w:szCs w:val="28"/>
          <w:lang w:eastAsia="ar-SA"/>
        </w:rPr>
        <w:t>. № 7, ‎</w:t>
      </w:r>
      <w:r w:rsidRPr="00FA090F">
        <w:rPr>
          <w:b w:val="0"/>
          <w:sz w:val="28"/>
          <w:szCs w:val="28"/>
          <w:lang w:eastAsia="ar-SA"/>
        </w:rPr>
        <w:t xml:space="preserve"> не позднее </w:t>
      </w:r>
      <w:r w:rsidR="007061A9">
        <w:rPr>
          <w:b w:val="0"/>
          <w:sz w:val="28"/>
          <w:szCs w:val="28"/>
          <w:lang w:eastAsia="ar-SA"/>
        </w:rPr>
        <w:t>2</w:t>
      </w:r>
      <w:r w:rsidR="00653849">
        <w:rPr>
          <w:b w:val="0"/>
          <w:sz w:val="28"/>
          <w:szCs w:val="28"/>
          <w:lang w:eastAsia="ar-SA"/>
        </w:rPr>
        <w:t>1</w:t>
      </w:r>
      <w:r w:rsidRPr="00FA090F">
        <w:rPr>
          <w:b w:val="0"/>
          <w:sz w:val="28"/>
          <w:szCs w:val="28"/>
          <w:lang w:eastAsia="ar-SA"/>
        </w:rPr>
        <w:t>.</w:t>
      </w:r>
      <w:r w:rsidR="007061A9">
        <w:rPr>
          <w:b w:val="0"/>
          <w:sz w:val="28"/>
          <w:szCs w:val="28"/>
          <w:lang w:eastAsia="ar-SA"/>
        </w:rPr>
        <w:t>12</w:t>
      </w:r>
      <w:r>
        <w:rPr>
          <w:b w:val="0"/>
          <w:sz w:val="28"/>
          <w:szCs w:val="28"/>
          <w:lang w:eastAsia="ar-SA"/>
        </w:rPr>
        <w:t>.20</w:t>
      </w:r>
      <w:r w:rsidR="00EA74A6">
        <w:rPr>
          <w:b w:val="0"/>
          <w:sz w:val="28"/>
          <w:szCs w:val="28"/>
          <w:lang w:eastAsia="ar-SA"/>
        </w:rPr>
        <w:t>2</w:t>
      </w:r>
      <w:r w:rsidR="004D6514">
        <w:rPr>
          <w:b w:val="0"/>
          <w:sz w:val="28"/>
          <w:szCs w:val="28"/>
          <w:lang w:eastAsia="ar-SA"/>
        </w:rPr>
        <w:t>2</w:t>
      </w:r>
      <w:r w:rsidRPr="00FA090F">
        <w:rPr>
          <w:b w:val="0"/>
          <w:sz w:val="28"/>
          <w:szCs w:val="28"/>
          <w:lang w:eastAsia="ar-SA"/>
        </w:rPr>
        <w:t xml:space="preserve"> года.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ind w:firstLine="708"/>
        <w:jc w:val="both"/>
        <w:rPr>
          <w:lang w:eastAsia="ar-SA"/>
        </w:rPr>
      </w:pPr>
      <w:r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</w:t>
      </w:r>
      <w:r w:rsidRPr="00375B5C">
        <w:rPr>
          <w:lang w:eastAsia="ar-SA"/>
        </w:rPr>
        <w:t xml:space="preserve"> в </w:t>
      </w:r>
      <w:r>
        <w:rPr>
          <w:lang w:eastAsia="ar-SA"/>
        </w:rPr>
        <w:t>соответствии с настоящей формой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                       Контактная информация: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375B5C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Сфера деятельности _______________________________________________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Фамилия, имя, отчество контактного лица ___________________________</w:t>
      </w:r>
    </w:p>
    <w:p w:rsidR="00C6101F" w:rsidRDefault="009E2865" w:rsidP="00C6101F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Номер контактного телефона _______________________________________</w:t>
      </w:r>
    </w:p>
    <w:p w:rsidR="009E2865" w:rsidRDefault="00C6101F" w:rsidP="00C6101F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E2865" w:rsidRPr="00375B5C">
        <w:rPr>
          <w:lang w:eastAsia="ar-SA"/>
        </w:rPr>
        <w:t>Адрес электронной почты _________________________________________</w:t>
      </w:r>
    </w:p>
    <w:p w:rsidR="009E2865" w:rsidRDefault="009E2865" w:rsidP="009E2865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lastRenderedPageBreak/>
        <w:t>3. Какие выгоды и преимущества могут возникнуть в случае принятия предполагаемого регулирования?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5. Ваше общее мнение  по предполагаемому регулированию_____________________________________________________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</w:p>
    <w:p w:rsidR="00BF4E61" w:rsidRDefault="00BF4E61"/>
    <w:sectPr w:rsidR="00BF4E61" w:rsidSect="00BF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58D"/>
    <w:rsid w:val="000176CE"/>
    <w:rsid w:val="000506EA"/>
    <w:rsid w:val="00053056"/>
    <w:rsid w:val="0005528C"/>
    <w:rsid w:val="0006058D"/>
    <w:rsid w:val="000B7500"/>
    <w:rsid w:val="000F5B37"/>
    <w:rsid w:val="00121EA0"/>
    <w:rsid w:val="001C505B"/>
    <w:rsid w:val="001F7176"/>
    <w:rsid w:val="00232783"/>
    <w:rsid w:val="00277A2C"/>
    <w:rsid w:val="002B2C59"/>
    <w:rsid w:val="002E41A8"/>
    <w:rsid w:val="003353C5"/>
    <w:rsid w:val="0034092B"/>
    <w:rsid w:val="00361449"/>
    <w:rsid w:val="003A6A08"/>
    <w:rsid w:val="00422C41"/>
    <w:rsid w:val="004539DD"/>
    <w:rsid w:val="004B2A4F"/>
    <w:rsid w:val="004D6514"/>
    <w:rsid w:val="00606E87"/>
    <w:rsid w:val="00607603"/>
    <w:rsid w:val="00653849"/>
    <w:rsid w:val="00664B93"/>
    <w:rsid w:val="006C3C2D"/>
    <w:rsid w:val="006C545C"/>
    <w:rsid w:val="007061A9"/>
    <w:rsid w:val="0081355A"/>
    <w:rsid w:val="00840736"/>
    <w:rsid w:val="008D3BA6"/>
    <w:rsid w:val="008F485C"/>
    <w:rsid w:val="00901717"/>
    <w:rsid w:val="00964D7C"/>
    <w:rsid w:val="009B3541"/>
    <w:rsid w:val="009B38E1"/>
    <w:rsid w:val="009E2865"/>
    <w:rsid w:val="00AD1B17"/>
    <w:rsid w:val="00AF68B0"/>
    <w:rsid w:val="00B27125"/>
    <w:rsid w:val="00B3128E"/>
    <w:rsid w:val="00B9249C"/>
    <w:rsid w:val="00BF4E61"/>
    <w:rsid w:val="00C12CD2"/>
    <w:rsid w:val="00C477E1"/>
    <w:rsid w:val="00C6101F"/>
    <w:rsid w:val="00CE207C"/>
    <w:rsid w:val="00CE7E67"/>
    <w:rsid w:val="00D219D9"/>
    <w:rsid w:val="00DC4A72"/>
    <w:rsid w:val="00E242BE"/>
    <w:rsid w:val="00EA74A6"/>
    <w:rsid w:val="00F145C3"/>
    <w:rsid w:val="00F16698"/>
    <w:rsid w:val="00F227F0"/>
    <w:rsid w:val="00F96B43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E2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E2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2;&#1088;&#1092;&#1080;&#1085;&#1089;&#1082;&#1080;&#1081;-&#1088;&#1072;&#1081;&#1086;&#1085;.&#1088;&#1092;/svodki-predlozheniy.html" TargetMode="External"/><Relationship Id="rId13" Type="http://schemas.openxmlformats.org/officeDocument/2006/relationships/hyperlink" Target="mailto:otekpar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novreg.ru/" TargetMode="External"/><Relationship Id="rId12" Type="http://schemas.openxmlformats.org/officeDocument/2006/relationships/hyperlink" Target="consultantplus://offline/ref=1BEA15D9EC55A9A4788B1B3F72AFE8D1ABD756EDEB71EA5834913301BFC6S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7;&#1072;&#1088;&#1092;&#1080;&#1085;&#1089;&#1082;&#1080;&#1081;-&#1088;&#1072;&#1081;&#1086;&#1085;.&#1088;&#1092;/uvedomleniya.html" TargetMode="External"/><Relationship Id="rId11" Type="http://schemas.openxmlformats.org/officeDocument/2006/relationships/hyperlink" Target="https://forestcomplex.ru/forestry/udar-sankciyami-po-lpk/" TargetMode="External"/><Relationship Id="rId5" Type="http://schemas.openxmlformats.org/officeDocument/2006/relationships/hyperlink" Target="mailto:otekparf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estcomplex.ru/forestry/sankcii-evropy-zagnali-rossijskij-les-na-rynok-kit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nov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ALN</cp:lastModifiedBy>
  <cp:revision>6</cp:revision>
  <cp:lastPrinted>2022-12-15T12:49:00Z</cp:lastPrinted>
  <dcterms:created xsi:type="dcterms:W3CDTF">2022-12-15T12:10:00Z</dcterms:created>
  <dcterms:modified xsi:type="dcterms:W3CDTF">2022-12-15T14:06:00Z</dcterms:modified>
</cp:coreProperties>
</file>