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18" w:rsidRPr="000E0C18" w:rsidRDefault="000E0C18" w:rsidP="000E0C1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Fonts w:ascii="Helvetica" w:hAnsi="Helvetica" w:cs="Helvetica"/>
          <w:color w:val="444444"/>
          <w:sz w:val="28"/>
          <w:szCs w:val="28"/>
        </w:rPr>
        <w:t xml:space="preserve">Администрация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 извещает о проведении публичных консультаций в целях осуществления экспертизы по действующему  постановлению Администрации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 от 31.12.2010  № 1088 «Об утверждении  Положения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Fonts w:ascii="Helvetica" w:hAnsi="Helvetica" w:cs="Helvetica"/>
          <w:color w:val="444444"/>
          <w:sz w:val="28"/>
          <w:szCs w:val="28"/>
        </w:rPr>
        <w:t xml:space="preserve">о порядке осуществления Администрацией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  полномочий по реализации федерального закона  «О рекламе»».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Разработчик проекта:</w:t>
      </w:r>
      <w:r w:rsidRPr="000E0C18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r w:rsidRPr="000E0C18">
        <w:rPr>
          <w:rFonts w:ascii="Helvetica" w:hAnsi="Helvetica" w:cs="Helvetica"/>
          <w:color w:val="444444"/>
          <w:sz w:val="28"/>
          <w:szCs w:val="28"/>
        </w:rPr>
        <w:t>комитет ЖКХ, строительства, дорожного хозяйства и благоустройства Администрации муниципального района.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Сроки проведения публичных консультаций</w:t>
      </w:r>
      <w:r w:rsidRPr="000E0C18">
        <w:rPr>
          <w:rFonts w:ascii="Helvetica" w:hAnsi="Helvetica" w:cs="Helvetica"/>
          <w:color w:val="444444"/>
          <w:sz w:val="28"/>
          <w:szCs w:val="28"/>
        </w:rPr>
        <w:t>:  с 10 октября 2019 года по  08 октября  2019 года (включительно).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Место размещения документа</w:t>
      </w:r>
      <w:r w:rsidRPr="000E0C18">
        <w:rPr>
          <w:rFonts w:ascii="Helvetica" w:hAnsi="Helvetica" w:cs="Helvetica"/>
          <w:color w:val="444444"/>
          <w:sz w:val="28"/>
          <w:szCs w:val="28"/>
        </w:rPr>
        <w:t xml:space="preserve">: официальный сайт Администрации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  http://парфинский.рф/?cat=829 (раздел «Администрация»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à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«Оценка регулирующего воздействия проектов муниципальных нормативных правовых актов»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à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«Экспертиза действующих актов»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à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«Действующие НПА») и на официальном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интернет-портале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>: http://regulation.novreg.ru/Dashboard (далее – портал)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Способ направления предложений и замечаний</w:t>
      </w:r>
      <w:r w:rsidRPr="000E0C18">
        <w:rPr>
          <w:rFonts w:ascii="Helvetica" w:hAnsi="Helvetica" w:cs="Helvetica"/>
          <w:color w:val="444444"/>
          <w:sz w:val="28"/>
          <w:szCs w:val="28"/>
        </w:rPr>
        <w:t>: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Fonts w:ascii="Helvetica" w:hAnsi="Helvetica" w:cs="Helvetica"/>
          <w:color w:val="444444"/>
          <w:sz w:val="28"/>
          <w:szCs w:val="28"/>
        </w:rPr>
        <w:t>на адрес электронной</w:t>
      </w:r>
      <w:r w:rsidRPr="000E0C18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hyperlink r:id="rId4" w:history="1">
        <w:r w:rsidRPr="000E0C18">
          <w:rPr>
            <w:rStyle w:val="a5"/>
            <w:rFonts w:ascii="Helvetica" w:hAnsi="Helvetica" w:cs="Helvetica"/>
            <w:color w:val="0066CC"/>
            <w:sz w:val="28"/>
            <w:szCs w:val="28"/>
            <w:bdr w:val="none" w:sz="0" w:space="0" w:color="auto" w:frame="1"/>
          </w:rPr>
          <w:t>почты: otekparf@mail.ru</w:t>
        </w:r>
      </w:hyperlink>
      <w:r w:rsidRPr="000E0C18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r w:rsidRPr="000E0C18">
        <w:rPr>
          <w:rFonts w:ascii="Helvetica" w:hAnsi="Helvetica" w:cs="Helvetica"/>
          <w:color w:val="444444"/>
          <w:sz w:val="28"/>
          <w:szCs w:val="28"/>
        </w:rPr>
        <w:t xml:space="preserve">или на почтовый адрес: 175130, Новгородская область,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Парфинский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район,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рп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>. Парфино, ул.К.Маркса, д.60.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Fonts w:ascii="Helvetica" w:hAnsi="Helvetica" w:cs="Helvetica"/>
          <w:color w:val="444444"/>
          <w:sz w:val="28"/>
          <w:szCs w:val="28"/>
        </w:rPr>
        <w:t>Предложения и замечания, представленные в анонимном порядке, рассмотрению не подлежат.</w:t>
      </w:r>
    </w:p>
    <w:p w:rsidR="000E0C18" w:rsidRPr="000E0C18" w:rsidRDefault="000E0C18" w:rsidP="000E0C1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0E0C18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Контактное лицо:</w:t>
      </w:r>
      <w:r w:rsidRPr="000E0C18">
        <w:rPr>
          <w:rStyle w:val="apple-converted-space"/>
          <w:rFonts w:ascii="Helvetica" w:hAnsi="Helvetica" w:cs="Helvetica"/>
          <w:color w:val="444444"/>
          <w:sz w:val="28"/>
          <w:szCs w:val="28"/>
        </w:rPr>
        <w:t> </w:t>
      </w:r>
      <w:r w:rsidRPr="000E0C18">
        <w:rPr>
          <w:rFonts w:ascii="Helvetica" w:hAnsi="Helvetica" w:cs="Helvetica"/>
          <w:color w:val="444444"/>
          <w:sz w:val="28"/>
          <w:szCs w:val="28"/>
        </w:rPr>
        <w:t xml:space="preserve">главный специалист экономического развития, сельского хозяйства и природопользования Администрации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Парфинского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 xml:space="preserve"> муниципального района Ш.Э. </w:t>
      </w:r>
      <w:proofErr w:type="spellStart"/>
      <w:r w:rsidRPr="000E0C18">
        <w:rPr>
          <w:rFonts w:ascii="Helvetica" w:hAnsi="Helvetica" w:cs="Helvetica"/>
          <w:color w:val="444444"/>
          <w:sz w:val="28"/>
          <w:szCs w:val="28"/>
        </w:rPr>
        <w:t>Абанина</w:t>
      </w:r>
      <w:proofErr w:type="spellEnd"/>
      <w:r w:rsidRPr="000E0C18">
        <w:rPr>
          <w:rFonts w:ascii="Helvetica" w:hAnsi="Helvetica" w:cs="Helvetica"/>
          <w:color w:val="444444"/>
          <w:sz w:val="28"/>
          <w:szCs w:val="28"/>
        </w:rPr>
        <w:t>, тел. 8(816-50) 6-15-46, режим работы: с 08:30 до 17:30 по рабочим дням.</w:t>
      </w:r>
    </w:p>
    <w:p w:rsidR="00900FBF" w:rsidRPr="000E0C18" w:rsidRDefault="00900FBF">
      <w:pPr>
        <w:rPr>
          <w:sz w:val="28"/>
          <w:szCs w:val="28"/>
        </w:rPr>
      </w:pPr>
    </w:p>
    <w:sectPr w:rsidR="00900FBF" w:rsidRPr="000E0C18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0C18"/>
    <w:rsid w:val="000E0C18"/>
    <w:rsid w:val="009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C18"/>
    <w:rPr>
      <w:b/>
      <w:bCs/>
    </w:rPr>
  </w:style>
  <w:style w:type="character" w:customStyle="1" w:styleId="apple-converted-space">
    <w:name w:val="apple-converted-space"/>
    <w:basedOn w:val="a0"/>
    <w:rsid w:val="000E0C18"/>
  </w:style>
  <w:style w:type="character" w:styleId="a5">
    <w:name w:val="Hyperlink"/>
    <w:basedOn w:val="a0"/>
    <w:uiPriority w:val="99"/>
    <w:semiHidden/>
    <w:unhideWhenUsed/>
    <w:rsid w:val="000E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D0%BF%D0%BE%D1%87%D1%82%D1%8B:%20otek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2019-11-28T10:27:00Z</dcterms:created>
  <dcterms:modified xsi:type="dcterms:W3CDTF">2019-11-28T10:28:00Z</dcterms:modified>
</cp:coreProperties>
</file>