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9" w:rsidRPr="00C476DB" w:rsidRDefault="00333459" w:rsidP="0033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Pr="002C5810" w:rsidRDefault="00333459" w:rsidP="00333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3"/>
      <w:bookmarkEnd w:id="0"/>
      <w:r w:rsidRPr="002C581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C5810" w:rsidRPr="002C5810" w:rsidRDefault="00333459" w:rsidP="002C5810">
      <w:pPr>
        <w:spacing w:line="240" w:lineRule="exact"/>
        <w:jc w:val="center"/>
        <w:rPr>
          <w:sz w:val="28"/>
          <w:szCs w:val="28"/>
        </w:rPr>
      </w:pPr>
      <w:r w:rsidRPr="002C5810">
        <w:rPr>
          <w:sz w:val="28"/>
          <w:szCs w:val="28"/>
        </w:rPr>
        <w:t xml:space="preserve">вопросов в рамках проведения публичных консультаций </w:t>
      </w:r>
      <w:r w:rsidR="00187907" w:rsidRPr="002C5810">
        <w:rPr>
          <w:sz w:val="28"/>
          <w:szCs w:val="28"/>
        </w:rPr>
        <w:t xml:space="preserve">по действующему постановлению </w:t>
      </w:r>
      <w:r w:rsidR="002C5810" w:rsidRPr="002C5810">
        <w:rPr>
          <w:sz w:val="28"/>
          <w:szCs w:val="28"/>
        </w:rPr>
        <w:t>Администрации Парфинского муниципального района от 09.12.2014  № 793 «Об утверждении Положения о составе, порядке разработки и утверждения схемы размещения рекламных конструкций на территории Парфинского муниципального района и порядке внесения в нее изменений»</w:t>
      </w:r>
    </w:p>
    <w:p w:rsidR="00333459" w:rsidRPr="00C476DB" w:rsidRDefault="00333459" w:rsidP="00A556FE">
      <w:pPr>
        <w:spacing w:line="240" w:lineRule="exact"/>
        <w:jc w:val="center"/>
        <w:rPr>
          <w:sz w:val="28"/>
          <w:szCs w:val="28"/>
        </w:rPr>
      </w:pPr>
    </w:p>
    <w:p w:rsidR="00333459" w:rsidRPr="00C476DB" w:rsidRDefault="00333459" w:rsidP="0033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3D" w:rsidRDefault="00A556FE" w:rsidP="00D56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 данную  форму  по  </w:t>
      </w:r>
      <w:proofErr w:type="gramStart"/>
      <w:r w:rsidR="00333459" w:rsidRPr="00C476DB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333459" w:rsidRPr="00C476DB">
        <w:rPr>
          <w:rFonts w:ascii="Times New Roman" w:hAnsi="Times New Roman" w:cs="Times New Roman"/>
          <w:sz w:val="28"/>
          <w:szCs w:val="28"/>
        </w:rPr>
        <w:t xml:space="preserve"> по</w:t>
      </w:r>
      <w:r w:rsidR="00333459" w:rsidRPr="00C476DB">
        <w:rPr>
          <w:rFonts w:ascii="Times New Roman" w:hAnsi="Times New Roman" w:cs="Times New Roman"/>
          <w:sz w:val="28"/>
          <w:szCs w:val="28"/>
        </w:rPr>
        <w:t>ч</w:t>
      </w:r>
      <w:r w:rsidR="00333459" w:rsidRPr="00C476DB">
        <w:rPr>
          <w:rFonts w:ascii="Times New Roman" w:hAnsi="Times New Roman" w:cs="Times New Roman"/>
          <w:sz w:val="28"/>
          <w:szCs w:val="28"/>
        </w:rPr>
        <w:t xml:space="preserve">тена адрес </w:t>
      </w:r>
      <w:proofErr w:type="spellStart"/>
      <w:r w:rsidR="00D5613D" w:rsidRPr="0037176F">
        <w:rPr>
          <w:rFonts w:ascii="Times New Roman" w:hAnsi="Times New Roman"/>
          <w:sz w:val="28"/>
          <w:szCs w:val="28"/>
          <w:u w:val="single"/>
        </w:rPr>
        <w:t>otekparf@mail.ru</w:t>
      </w:r>
      <w:proofErr w:type="spellEnd"/>
      <w:r w:rsidR="00D5613D" w:rsidRPr="0037176F">
        <w:rPr>
          <w:rFonts w:ascii="Times New Roman" w:hAnsi="Times New Roman"/>
          <w:sz w:val="28"/>
          <w:szCs w:val="28"/>
          <w:u w:val="single"/>
        </w:rPr>
        <w:t>.</w:t>
      </w:r>
      <w:r w:rsidR="00D5613D" w:rsidRPr="0037176F">
        <w:rPr>
          <w:rFonts w:ascii="Times New Roman" w:hAnsi="Times New Roman"/>
          <w:sz w:val="28"/>
          <w:szCs w:val="28"/>
        </w:rPr>
        <w:t xml:space="preserve">  </w:t>
      </w:r>
      <w:r w:rsidR="00D5613D" w:rsidRPr="00C476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C5810">
        <w:rPr>
          <w:rFonts w:ascii="Times New Roman" w:hAnsi="Times New Roman" w:cs="Times New Roman"/>
          <w:b/>
          <w:sz w:val="28"/>
          <w:szCs w:val="28"/>
        </w:rPr>
        <w:t>18 июля</w:t>
      </w:r>
      <w:r w:rsidR="00D5613D" w:rsidRPr="009A48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810">
        <w:rPr>
          <w:rFonts w:ascii="Times New Roman" w:hAnsi="Times New Roman" w:cs="Times New Roman"/>
          <w:b/>
          <w:sz w:val="28"/>
          <w:szCs w:val="28"/>
        </w:rPr>
        <w:t>8</w:t>
      </w:r>
      <w:r w:rsidR="00D5613D" w:rsidRPr="009A48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A484F">
        <w:rPr>
          <w:rFonts w:ascii="Times New Roman" w:hAnsi="Times New Roman" w:cs="Times New Roman"/>
          <w:b/>
          <w:sz w:val="28"/>
          <w:szCs w:val="28"/>
        </w:rPr>
        <w:t>.</w:t>
      </w:r>
    </w:p>
    <w:p w:rsidR="00333459" w:rsidRPr="00C476DB" w:rsidRDefault="00333459" w:rsidP="00D56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Разработчик  не будет иметь возможности пр</w:t>
      </w:r>
      <w:r w:rsidRPr="00C476DB">
        <w:rPr>
          <w:rFonts w:ascii="Times New Roman" w:hAnsi="Times New Roman" w:cs="Times New Roman"/>
          <w:sz w:val="28"/>
          <w:szCs w:val="28"/>
        </w:rPr>
        <w:t>о</w:t>
      </w:r>
      <w:r w:rsidRPr="00C476DB">
        <w:rPr>
          <w:rFonts w:ascii="Times New Roman" w:hAnsi="Times New Roman" w:cs="Times New Roman"/>
          <w:sz w:val="28"/>
          <w:szCs w:val="28"/>
        </w:rPr>
        <w:t>анализировать</w:t>
      </w:r>
      <w:r w:rsidR="00D5613D"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позиции, направленные ему после указанного срока, а также направленные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DB">
        <w:rPr>
          <w:rFonts w:ascii="Times New Roman" w:hAnsi="Times New Roman" w:cs="Times New Roman"/>
          <w:sz w:val="28"/>
          <w:szCs w:val="28"/>
        </w:rPr>
        <w:t>соответствии с настоящей формой.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A556FE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459" w:rsidRPr="00C476D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название  организации  (фамилию,  имя, отчество - для физического лица)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организации</w:t>
      </w:r>
      <w:r w:rsidRPr="00C476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фамилию, имя, отчество контактного лиц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76DB">
        <w:rPr>
          <w:rFonts w:ascii="Times New Roman" w:hAnsi="Times New Roman" w:cs="Times New Roman"/>
          <w:sz w:val="28"/>
          <w:szCs w:val="28"/>
        </w:rPr>
        <w:t>;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476DB">
        <w:rPr>
          <w:rFonts w:ascii="Times New Roman" w:hAnsi="Times New Roman" w:cs="Times New Roman"/>
          <w:sz w:val="28"/>
          <w:szCs w:val="28"/>
        </w:rPr>
        <w:t>.</w:t>
      </w:r>
    </w:p>
    <w:p w:rsid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5810" w:rsidRPr="002C5810" w:rsidRDefault="002C5810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5810">
        <w:rPr>
          <w:rFonts w:ascii="Times New Roman" w:hAnsi="Times New Roman" w:cs="Times New Roman"/>
          <w:sz w:val="28"/>
          <w:szCs w:val="28"/>
        </w:rPr>
        <w:t>1.Содержит ли действующий нормативный правовой акт положения, вводящие избыточные обязанности и ограничения для субъектов предпринимательской и инвестиционной деятельности?</w:t>
      </w:r>
    </w:p>
    <w:p w:rsidR="00333459" w:rsidRPr="00C476DB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5810" w:rsidRPr="002C5810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810">
        <w:rPr>
          <w:rFonts w:ascii="Times New Roman" w:hAnsi="Times New Roman" w:cs="Times New Roman"/>
          <w:sz w:val="28"/>
          <w:szCs w:val="28"/>
        </w:rPr>
        <w:t xml:space="preserve">    2.  </w:t>
      </w:r>
      <w:r w:rsidR="002C5810" w:rsidRPr="002C581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экспертизы действующего акта.</w:t>
      </w:r>
    </w:p>
    <w:p w:rsidR="00333459" w:rsidRPr="00C476DB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459" w:rsidRPr="00C476DB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6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3459" w:rsidRDefault="00333459" w:rsidP="002C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 w:rsidP="003334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459" w:rsidRDefault="00333459"/>
    <w:sectPr w:rsidR="00333459" w:rsidSect="002C5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33459"/>
    <w:rsid w:val="00187907"/>
    <w:rsid w:val="002864C1"/>
    <w:rsid w:val="002C5810"/>
    <w:rsid w:val="00333459"/>
    <w:rsid w:val="00346CA6"/>
    <w:rsid w:val="004B3789"/>
    <w:rsid w:val="007A1A2E"/>
    <w:rsid w:val="008A166A"/>
    <w:rsid w:val="009A484F"/>
    <w:rsid w:val="00A556FE"/>
    <w:rsid w:val="00B917E1"/>
    <w:rsid w:val="00C63AB3"/>
    <w:rsid w:val="00D5613D"/>
    <w:rsid w:val="00D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59"/>
    <w:pPr>
      <w:autoSpaceDE w:val="0"/>
      <w:autoSpaceDN w:val="0"/>
    </w:pPr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33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3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D56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RePack by SPecialiST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TheXwiz</dc:creator>
  <cp:keywords/>
  <cp:lastModifiedBy>Econom</cp:lastModifiedBy>
  <cp:revision>2</cp:revision>
  <dcterms:created xsi:type="dcterms:W3CDTF">2018-06-19T12:52:00Z</dcterms:created>
  <dcterms:modified xsi:type="dcterms:W3CDTF">2018-06-19T12:52:00Z</dcterms:modified>
</cp:coreProperties>
</file>