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53" w:rsidRPr="00D43483" w:rsidRDefault="00270F32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D43483">
        <w:rPr>
          <w:noProof/>
        </w:rPr>
        <w:drawing>
          <wp:inline distT="0" distB="0" distL="0" distR="0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53" w:rsidRPr="00D43483" w:rsidRDefault="00AA0153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AA0153" w:rsidRPr="00D43483" w:rsidRDefault="00AA0153" w:rsidP="00AA0153">
      <w:pPr>
        <w:pStyle w:val="a6"/>
        <w:tabs>
          <w:tab w:val="clear" w:pos="3060"/>
        </w:tabs>
        <w:spacing w:line="240" w:lineRule="exact"/>
        <w:rPr>
          <w:caps w:val="0"/>
          <w:szCs w:val="28"/>
        </w:rPr>
      </w:pPr>
      <w:r w:rsidRPr="00D43483">
        <w:rPr>
          <w:caps w:val="0"/>
          <w:szCs w:val="28"/>
        </w:rPr>
        <w:t>Российская Федерация</w:t>
      </w:r>
    </w:p>
    <w:p w:rsidR="00AA0153" w:rsidRPr="00D43483" w:rsidRDefault="00AA0153" w:rsidP="00AA0153">
      <w:pPr>
        <w:pStyle w:val="a6"/>
        <w:spacing w:line="240" w:lineRule="exact"/>
        <w:rPr>
          <w:caps w:val="0"/>
          <w:szCs w:val="28"/>
        </w:rPr>
      </w:pPr>
      <w:r w:rsidRPr="00D43483">
        <w:rPr>
          <w:caps w:val="0"/>
          <w:szCs w:val="28"/>
        </w:rPr>
        <w:t>Новгородская область</w:t>
      </w:r>
    </w:p>
    <w:p w:rsidR="00AA0153" w:rsidRPr="00D43483" w:rsidRDefault="00AA0153" w:rsidP="005921CF">
      <w:pPr>
        <w:pStyle w:val="a6"/>
        <w:spacing w:before="120" w:after="120"/>
        <w:rPr>
          <w:spacing w:val="-6"/>
          <w:szCs w:val="28"/>
        </w:rPr>
      </w:pPr>
      <w:r w:rsidRPr="00D43483">
        <w:rPr>
          <w:spacing w:val="-6"/>
          <w:szCs w:val="28"/>
        </w:rPr>
        <w:t>АДМИНИСТРАЦИЯ  ПАРФИНСКОГО муниципального района</w:t>
      </w:r>
    </w:p>
    <w:p w:rsidR="006E1C9F" w:rsidRPr="00D43483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D43483">
        <w:rPr>
          <w:spacing w:val="60"/>
          <w:sz w:val="32"/>
        </w:rPr>
        <w:t>ПОСТАНОВЛЕНИ</w:t>
      </w:r>
      <w:proofErr w:type="gramStart"/>
      <w:r w:rsidRPr="00D43483">
        <w:rPr>
          <w:spacing w:val="60"/>
          <w:sz w:val="32"/>
        </w:rPr>
        <w:t>Е</w:t>
      </w:r>
      <w:r w:rsidR="00DD09D2" w:rsidRPr="00D43483">
        <w:rPr>
          <w:spacing w:val="60"/>
          <w:sz w:val="32"/>
        </w:rPr>
        <w:t>(</w:t>
      </w:r>
      <w:proofErr w:type="gramEnd"/>
      <w:r w:rsidR="00DD09D2" w:rsidRPr="00D43483">
        <w:rPr>
          <w:spacing w:val="60"/>
          <w:sz w:val="32"/>
        </w:rPr>
        <w:t>проект)</w:t>
      </w:r>
    </w:p>
    <w:p w:rsidR="00E82025" w:rsidRPr="00D43483" w:rsidRDefault="00E82025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p w:rsidR="00AA0153" w:rsidRPr="00D43483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tbl>
      <w:tblPr>
        <w:tblW w:w="9713" w:type="dxa"/>
        <w:tblLook w:val="0000"/>
      </w:tblPr>
      <w:tblGrid>
        <w:gridCol w:w="4928"/>
        <w:gridCol w:w="4785"/>
      </w:tblGrid>
      <w:tr w:rsidR="00AA0153" w:rsidRPr="00D43483" w:rsidTr="004F2D51">
        <w:tc>
          <w:tcPr>
            <w:tcW w:w="4928" w:type="dxa"/>
          </w:tcPr>
          <w:p w:rsidR="00AA0153" w:rsidRPr="00D43483" w:rsidRDefault="00DF1C0A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  <w:r w:rsidRPr="00D43483">
              <w:rPr>
                <w:sz w:val="27"/>
                <w:szCs w:val="27"/>
              </w:rPr>
              <w:t>о</w:t>
            </w:r>
            <w:r w:rsidR="00AA0153" w:rsidRPr="00D43483">
              <w:rPr>
                <w:sz w:val="27"/>
                <w:szCs w:val="27"/>
              </w:rPr>
              <w:t>т</w:t>
            </w:r>
            <w:r w:rsidR="00E82025" w:rsidRPr="00D43483">
              <w:rPr>
                <w:sz w:val="27"/>
                <w:szCs w:val="27"/>
              </w:rPr>
              <w:t>___</w:t>
            </w:r>
            <w:r w:rsidR="009A3438" w:rsidRPr="00D43483">
              <w:rPr>
                <w:sz w:val="27"/>
                <w:szCs w:val="27"/>
              </w:rPr>
              <w:t>.</w:t>
            </w:r>
            <w:r w:rsidR="00650BE0">
              <w:rPr>
                <w:sz w:val="27"/>
                <w:szCs w:val="27"/>
              </w:rPr>
              <w:t>11</w:t>
            </w:r>
            <w:r w:rsidR="006E1C9F" w:rsidRPr="00D43483">
              <w:rPr>
                <w:sz w:val="27"/>
                <w:szCs w:val="27"/>
              </w:rPr>
              <w:t>.20</w:t>
            </w:r>
            <w:r w:rsidRPr="00D43483">
              <w:rPr>
                <w:sz w:val="27"/>
                <w:szCs w:val="27"/>
              </w:rPr>
              <w:t>22</w:t>
            </w:r>
            <w:r w:rsidR="00AA0153" w:rsidRPr="00D43483">
              <w:rPr>
                <w:sz w:val="27"/>
                <w:szCs w:val="27"/>
              </w:rPr>
              <w:t>№</w:t>
            </w:r>
            <w:r w:rsidR="00E82025" w:rsidRPr="00D43483">
              <w:rPr>
                <w:sz w:val="27"/>
                <w:szCs w:val="27"/>
              </w:rPr>
              <w:t>______</w:t>
            </w:r>
          </w:p>
          <w:p w:rsidR="00AA0153" w:rsidRPr="00D43483" w:rsidRDefault="00AA0153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  <w:r w:rsidRPr="00D43483">
              <w:rPr>
                <w:sz w:val="27"/>
                <w:szCs w:val="27"/>
              </w:rPr>
              <w:t>р.п. Парфино</w:t>
            </w:r>
          </w:p>
          <w:p w:rsidR="006E1C9F" w:rsidRPr="00D43483" w:rsidRDefault="006E1C9F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</w:p>
          <w:p w:rsidR="00E82025" w:rsidRPr="00D43483" w:rsidRDefault="00E82025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AA0153" w:rsidRPr="00D43483" w:rsidRDefault="00AA0153" w:rsidP="00BF4496">
            <w:pPr>
              <w:tabs>
                <w:tab w:val="left" w:pos="3060"/>
              </w:tabs>
              <w:rPr>
                <w:spacing w:val="60"/>
                <w:sz w:val="27"/>
                <w:szCs w:val="27"/>
              </w:rPr>
            </w:pPr>
          </w:p>
        </w:tc>
      </w:tr>
      <w:tr w:rsidR="006E1C9F" w:rsidRPr="00D43483" w:rsidTr="004F2D51">
        <w:tc>
          <w:tcPr>
            <w:tcW w:w="4928" w:type="dxa"/>
          </w:tcPr>
          <w:p w:rsidR="006E1C9F" w:rsidRPr="00D43483" w:rsidRDefault="00650BE0" w:rsidP="00650BE0">
            <w:pPr>
              <w:spacing w:line="280" w:lineRule="exact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1B2D8F" w:rsidRPr="00D43483">
              <w:rPr>
                <w:b/>
                <w:sz w:val="28"/>
                <w:szCs w:val="28"/>
              </w:rPr>
              <w:t>Поряд</w:t>
            </w:r>
            <w:r>
              <w:rPr>
                <w:b/>
                <w:sz w:val="28"/>
                <w:szCs w:val="28"/>
              </w:rPr>
              <w:t>ок</w:t>
            </w:r>
            <w:r w:rsidR="001B2D8F" w:rsidRPr="00D43483">
              <w:rPr>
                <w:b/>
                <w:sz w:val="28"/>
                <w:szCs w:val="28"/>
              </w:rPr>
              <w:t xml:space="preserve"> предоставления </w:t>
            </w:r>
            <w:r w:rsidR="00A95BE2" w:rsidRPr="00D43483">
              <w:rPr>
                <w:b/>
                <w:sz w:val="28"/>
                <w:szCs w:val="28"/>
              </w:rPr>
              <w:t xml:space="preserve">в 2022-2023 годах </w:t>
            </w:r>
            <w:r w:rsidR="001B2D8F" w:rsidRPr="00D43483">
              <w:rPr>
                <w:b/>
                <w:sz w:val="28"/>
                <w:szCs w:val="28"/>
              </w:rPr>
              <w:t>субсидии на возмещение части з</w:t>
            </w:r>
            <w:r w:rsidR="001B2D8F" w:rsidRPr="00D43483">
              <w:rPr>
                <w:b/>
                <w:sz w:val="28"/>
                <w:szCs w:val="28"/>
              </w:rPr>
              <w:t>а</w:t>
            </w:r>
            <w:r w:rsidR="001B2D8F" w:rsidRPr="00D43483">
              <w:rPr>
                <w:b/>
                <w:sz w:val="28"/>
                <w:szCs w:val="28"/>
              </w:rPr>
              <w:t xml:space="preserve">трат </w:t>
            </w:r>
            <w:r w:rsidR="004B48FF" w:rsidRPr="00D43483">
              <w:rPr>
                <w:b/>
                <w:sz w:val="28"/>
                <w:szCs w:val="28"/>
              </w:rPr>
              <w:t>н</w:t>
            </w:r>
            <w:r w:rsidR="00F94A43" w:rsidRPr="00D43483">
              <w:rPr>
                <w:b/>
                <w:sz w:val="28"/>
                <w:szCs w:val="28"/>
              </w:rPr>
              <w:t>а</w:t>
            </w:r>
            <w:r w:rsidR="001B2D8F" w:rsidRPr="00D43483">
              <w:rPr>
                <w:b/>
                <w:sz w:val="28"/>
                <w:szCs w:val="28"/>
              </w:rPr>
              <w:t xml:space="preserve"> приобретение горюче-смазочных материалов юридич</w:t>
            </w:r>
            <w:r w:rsidR="001B2D8F" w:rsidRPr="00D43483">
              <w:rPr>
                <w:b/>
                <w:sz w:val="28"/>
                <w:szCs w:val="28"/>
              </w:rPr>
              <w:t>е</w:t>
            </w:r>
            <w:r w:rsidR="001B2D8F" w:rsidRPr="00D43483">
              <w:rPr>
                <w:b/>
                <w:sz w:val="28"/>
                <w:szCs w:val="28"/>
              </w:rPr>
              <w:t xml:space="preserve">ским лицам </w:t>
            </w:r>
            <w:r w:rsidR="001B2D8F" w:rsidRPr="00D43483">
              <w:rPr>
                <w:b/>
                <w:sz w:val="28"/>
                <w:szCs w:val="28"/>
                <w:shd w:val="clear" w:color="auto" w:fill="FFFFFF"/>
              </w:rPr>
              <w:t>(за исключением гос</w:t>
            </w:r>
            <w:r w:rsidR="001B2D8F" w:rsidRPr="00D43483"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="001B2D8F" w:rsidRPr="00D43483">
              <w:rPr>
                <w:b/>
                <w:sz w:val="28"/>
                <w:szCs w:val="28"/>
                <w:shd w:val="clear" w:color="auto" w:fill="FFFFFF"/>
              </w:rPr>
              <w:t>дарственных (муниципальных) у</w:t>
            </w:r>
            <w:r w:rsidR="001B2D8F" w:rsidRPr="00D43483">
              <w:rPr>
                <w:b/>
                <w:sz w:val="28"/>
                <w:szCs w:val="28"/>
                <w:shd w:val="clear" w:color="auto" w:fill="FFFFFF"/>
              </w:rPr>
              <w:t>ч</w:t>
            </w:r>
            <w:r w:rsidR="001B2D8F" w:rsidRPr="00D43483">
              <w:rPr>
                <w:b/>
                <w:sz w:val="28"/>
                <w:szCs w:val="28"/>
                <w:shd w:val="clear" w:color="auto" w:fill="FFFFFF"/>
              </w:rPr>
              <w:t xml:space="preserve">реждений) </w:t>
            </w:r>
            <w:r w:rsidR="001B2D8F" w:rsidRPr="00D43483">
              <w:rPr>
                <w:b/>
                <w:sz w:val="28"/>
                <w:szCs w:val="28"/>
              </w:rPr>
              <w:t>и индивидуальным пре</w:t>
            </w:r>
            <w:r w:rsidR="001B2D8F" w:rsidRPr="00D43483">
              <w:rPr>
                <w:b/>
                <w:sz w:val="28"/>
                <w:szCs w:val="28"/>
              </w:rPr>
              <w:t>д</w:t>
            </w:r>
            <w:r w:rsidR="001B2D8F" w:rsidRPr="00D43483">
              <w:rPr>
                <w:b/>
                <w:sz w:val="28"/>
                <w:szCs w:val="28"/>
              </w:rPr>
              <w:t>принимателям для обеспечения ж</w:t>
            </w:r>
            <w:r w:rsidR="001B2D8F" w:rsidRPr="00D43483">
              <w:rPr>
                <w:b/>
                <w:sz w:val="28"/>
                <w:szCs w:val="28"/>
              </w:rPr>
              <w:t>и</w:t>
            </w:r>
            <w:r w:rsidR="001B2D8F" w:rsidRPr="00D43483">
              <w:rPr>
                <w:b/>
                <w:sz w:val="28"/>
                <w:szCs w:val="28"/>
              </w:rPr>
              <w:t>телей отдалённых и (или) трудн</w:t>
            </w:r>
            <w:r w:rsidR="001B2D8F" w:rsidRPr="00D43483">
              <w:rPr>
                <w:b/>
                <w:sz w:val="28"/>
                <w:szCs w:val="28"/>
              </w:rPr>
              <w:t>о</w:t>
            </w:r>
            <w:r w:rsidR="001B2D8F" w:rsidRPr="00D43483">
              <w:rPr>
                <w:b/>
                <w:sz w:val="28"/>
                <w:szCs w:val="28"/>
              </w:rPr>
              <w:t>доступных населённых пунктов Парфинского муниципального ра</w:t>
            </w:r>
            <w:r w:rsidR="001B2D8F" w:rsidRPr="00D43483">
              <w:rPr>
                <w:b/>
                <w:sz w:val="28"/>
                <w:szCs w:val="28"/>
              </w:rPr>
              <w:t>й</w:t>
            </w:r>
            <w:r w:rsidR="001B2D8F" w:rsidRPr="00D43483">
              <w:rPr>
                <w:b/>
                <w:sz w:val="28"/>
                <w:szCs w:val="28"/>
              </w:rPr>
              <w:t>она услугами торговли посредством мобильных торговых объектов, осуществляющих доставку и реал</w:t>
            </w:r>
            <w:r w:rsidR="001B2D8F" w:rsidRPr="00D43483">
              <w:rPr>
                <w:b/>
                <w:sz w:val="28"/>
                <w:szCs w:val="28"/>
              </w:rPr>
              <w:t>и</w:t>
            </w:r>
            <w:r w:rsidR="001B2D8F" w:rsidRPr="00D43483">
              <w:rPr>
                <w:b/>
                <w:sz w:val="28"/>
                <w:szCs w:val="28"/>
              </w:rPr>
              <w:t>зацию товаров</w:t>
            </w:r>
            <w:proofErr w:type="gramEnd"/>
          </w:p>
        </w:tc>
        <w:tc>
          <w:tcPr>
            <w:tcW w:w="4785" w:type="dxa"/>
          </w:tcPr>
          <w:p w:rsidR="006E1C9F" w:rsidRPr="00D43483" w:rsidRDefault="006E1C9F" w:rsidP="00C11BC0">
            <w:pPr>
              <w:tabs>
                <w:tab w:val="left" w:pos="3060"/>
              </w:tabs>
              <w:spacing w:line="240" w:lineRule="exact"/>
              <w:rPr>
                <w:b/>
                <w:spacing w:val="60"/>
                <w:sz w:val="27"/>
                <w:szCs w:val="27"/>
              </w:rPr>
            </w:pPr>
          </w:p>
        </w:tc>
      </w:tr>
    </w:tbl>
    <w:p w:rsidR="00B32865" w:rsidRPr="00D43483" w:rsidRDefault="00B32865" w:rsidP="00BF4496">
      <w:pPr>
        <w:pStyle w:val="2"/>
        <w:spacing w:after="0" w:line="240" w:lineRule="auto"/>
        <w:rPr>
          <w:b/>
          <w:sz w:val="27"/>
          <w:szCs w:val="27"/>
        </w:rPr>
      </w:pPr>
    </w:p>
    <w:p w:rsidR="00E82025" w:rsidRPr="00D43483" w:rsidRDefault="00E82025" w:rsidP="00BF4496">
      <w:pPr>
        <w:pStyle w:val="2"/>
        <w:spacing w:after="0" w:line="240" w:lineRule="auto"/>
        <w:rPr>
          <w:b/>
          <w:sz w:val="27"/>
          <w:szCs w:val="27"/>
        </w:rPr>
      </w:pPr>
    </w:p>
    <w:p w:rsidR="00BA6347" w:rsidRPr="00D43483" w:rsidRDefault="00BA6347" w:rsidP="004B48FF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4"/>
          <w:sz w:val="28"/>
          <w:szCs w:val="28"/>
        </w:rPr>
      </w:pPr>
      <w:proofErr w:type="gramStart"/>
      <w:r w:rsidRPr="00D43483">
        <w:rPr>
          <w:sz w:val="28"/>
          <w:szCs w:val="28"/>
        </w:rPr>
        <w:t>В</w:t>
      </w:r>
      <w:r w:rsidR="00E82025" w:rsidRPr="00D43483">
        <w:rPr>
          <w:sz w:val="28"/>
          <w:szCs w:val="28"/>
        </w:rPr>
        <w:t xml:space="preserve"> соответствии с</w:t>
      </w:r>
      <w:r w:rsidR="006A4178">
        <w:rPr>
          <w:sz w:val="28"/>
          <w:szCs w:val="28"/>
        </w:rPr>
        <w:t>о статьёй 78 Бюджетного кодекса Российской Федерации,</w:t>
      </w:r>
      <w:r w:rsidR="00B4129D" w:rsidRPr="00D43483">
        <w:rPr>
          <w:sz w:val="28"/>
          <w:szCs w:val="28"/>
        </w:rPr>
        <w:t xml:space="preserve"> постановлением Правительства</w:t>
      </w:r>
      <w:r w:rsidR="00202CE2" w:rsidRPr="00D43483">
        <w:rPr>
          <w:sz w:val="28"/>
          <w:szCs w:val="28"/>
        </w:rPr>
        <w:t xml:space="preserve"> Новгородской области от 22.09.2022 №505</w:t>
      </w:r>
      <w:r w:rsidR="004B48FF" w:rsidRPr="00D43483">
        <w:rPr>
          <w:sz w:val="28"/>
          <w:szCs w:val="28"/>
        </w:rPr>
        <w:t xml:space="preserve"> «Об утверждении правил предоставления и методики распределения в 2022 году иных межбюджетных трансфертов бюджетам муниципальных районов, муниципальных округов Новгородской области на создание условий для обеспечения жителей отдалённых и (или)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</w:t>
      </w:r>
      <w:proofErr w:type="gramEnd"/>
      <w:r w:rsidR="004B48FF" w:rsidRPr="00D43483">
        <w:rPr>
          <w:sz w:val="28"/>
          <w:szCs w:val="28"/>
        </w:rPr>
        <w:t xml:space="preserve"> товаров»</w:t>
      </w:r>
      <w:proofErr w:type="gramStart"/>
      <w:r w:rsidR="004B48FF" w:rsidRPr="00D43483">
        <w:rPr>
          <w:sz w:val="28"/>
          <w:szCs w:val="28"/>
        </w:rPr>
        <w:t>,</w:t>
      </w:r>
      <w:r w:rsidR="004D549B" w:rsidRPr="00D43483">
        <w:rPr>
          <w:sz w:val="28"/>
          <w:szCs w:val="28"/>
        </w:rPr>
        <w:t>в</w:t>
      </w:r>
      <w:proofErr w:type="gramEnd"/>
      <w:r w:rsidR="004D549B" w:rsidRPr="00D43483">
        <w:rPr>
          <w:sz w:val="28"/>
          <w:szCs w:val="28"/>
        </w:rPr>
        <w:t xml:space="preserve"> целях реализации </w:t>
      </w:r>
      <w:r w:rsidR="001B2D8F" w:rsidRPr="00D43483">
        <w:rPr>
          <w:sz w:val="28"/>
          <w:szCs w:val="28"/>
        </w:rPr>
        <w:t xml:space="preserve">муниципальной программы </w:t>
      </w:r>
      <w:r w:rsidR="00D64E4F" w:rsidRPr="00D43483">
        <w:rPr>
          <w:sz w:val="28"/>
          <w:szCs w:val="28"/>
        </w:rPr>
        <w:t>Парфинского м</w:t>
      </w:r>
      <w:r w:rsidR="00E82025" w:rsidRPr="00D43483">
        <w:rPr>
          <w:sz w:val="28"/>
          <w:szCs w:val="28"/>
        </w:rPr>
        <w:t xml:space="preserve">униципального района </w:t>
      </w:r>
      <w:r w:rsidR="001B2D8F" w:rsidRPr="00D43483">
        <w:rPr>
          <w:sz w:val="28"/>
          <w:szCs w:val="28"/>
        </w:rPr>
        <w:t>«Обеспечение экономического развития Парфинского муниципального района на 2020-2025 годы»</w:t>
      </w:r>
      <w:r w:rsidR="005103D6" w:rsidRPr="00D43483">
        <w:rPr>
          <w:sz w:val="28"/>
          <w:szCs w:val="28"/>
        </w:rPr>
        <w:t>, утве</w:t>
      </w:r>
      <w:r w:rsidR="000A7E7B" w:rsidRPr="00D43483">
        <w:rPr>
          <w:sz w:val="28"/>
          <w:szCs w:val="28"/>
        </w:rPr>
        <w:t>ржденной постановлением Администрации муниципального района от 21.11.2019 №857</w:t>
      </w:r>
    </w:p>
    <w:p w:rsidR="00BA6347" w:rsidRPr="00D43483" w:rsidRDefault="00BA6347" w:rsidP="001B2D8F">
      <w:pPr>
        <w:suppressAutoHyphens/>
        <w:autoSpaceDE w:val="0"/>
        <w:autoSpaceDN w:val="0"/>
        <w:adjustRightInd w:val="0"/>
        <w:rPr>
          <w:kern w:val="24"/>
          <w:sz w:val="28"/>
          <w:szCs w:val="28"/>
        </w:rPr>
      </w:pPr>
      <w:r w:rsidRPr="00D43483">
        <w:rPr>
          <w:b/>
          <w:kern w:val="24"/>
          <w:sz w:val="28"/>
          <w:szCs w:val="28"/>
        </w:rPr>
        <w:lastRenderedPageBreak/>
        <w:t>ПОСТАНОВЛЯЮ</w:t>
      </w:r>
      <w:r w:rsidRPr="00D43483">
        <w:rPr>
          <w:kern w:val="24"/>
          <w:sz w:val="28"/>
          <w:szCs w:val="28"/>
        </w:rPr>
        <w:t>:</w:t>
      </w:r>
    </w:p>
    <w:p w:rsidR="00DF3FD0" w:rsidRDefault="00BA6347" w:rsidP="001B2D8F">
      <w:pPr>
        <w:pStyle w:val="31"/>
        <w:shd w:val="clear" w:color="auto" w:fill="auto"/>
        <w:suppressAutoHyphens/>
        <w:spacing w:after="0" w:line="240" w:lineRule="auto"/>
        <w:ind w:firstLine="708"/>
        <w:jc w:val="both"/>
        <w:rPr>
          <w:b w:val="0"/>
        </w:rPr>
      </w:pPr>
      <w:r w:rsidRPr="00D43483">
        <w:rPr>
          <w:b w:val="0"/>
        </w:rPr>
        <w:t>1.</w:t>
      </w:r>
      <w:r w:rsidR="00E02B72">
        <w:rPr>
          <w:b w:val="0"/>
        </w:rPr>
        <w:t xml:space="preserve"> </w:t>
      </w:r>
      <w:proofErr w:type="gramStart"/>
      <w:r w:rsidR="00DF3FD0" w:rsidRPr="00DF3FD0">
        <w:rPr>
          <w:b w:val="0"/>
        </w:rPr>
        <w:t xml:space="preserve">Внести изменения в  </w:t>
      </w:r>
      <w:r w:rsidR="00DF3FD0" w:rsidRPr="00D43483">
        <w:rPr>
          <w:b w:val="0"/>
        </w:rPr>
        <w:t>Порядок предоставления в 2022-2023 годах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Парфинского муниципального  района услугами торговли посредством мобильных торговых объектов, осуществляющих доставку и реализацию товаров</w:t>
      </w:r>
      <w:r w:rsidR="00DF3FD0" w:rsidRPr="00DF3FD0">
        <w:rPr>
          <w:b w:val="0"/>
        </w:rPr>
        <w:t>,  утвержденн</w:t>
      </w:r>
      <w:r w:rsidR="00570EE9">
        <w:rPr>
          <w:b w:val="0"/>
        </w:rPr>
        <w:t>ый</w:t>
      </w:r>
      <w:r w:rsidR="00DF3FD0" w:rsidRPr="00DF3FD0">
        <w:rPr>
          <w:b w:val="0"/>
        </w:rPr>
        <w:t xml:space="preserve"> постановлением Администрации  муниципального района от </w:t>
      </w:r>
      <w:r w:rsidR="00570EE9">
        <w:rPr>
          <w:b w:val="0"/>
        </w:rPr>
        <w:t>10</w:t>
      </w:r>
      <w:r w:rsidR="00DF3FD0" w:rsidRPr="00DF3FD0">
        <w:rPr>
          <w:b w:val="0"/>
        </w:rPr>
        <w:t>.1</w:t>
      </w:r>
      <w:r w:rsidR="00570EE9">
        <w:rPr>
          <w:b w:val="0"/>
        </w:rPr>
        <w:t>0</w:t>
      </w:r>
      <w:r w:rsidR="00DF3FD0" w:rsidRPr="00DF3FD0">
        <w:rPr>
          <w:b w:val="0"/>
        </w:rPr>
        <w:t>.20</w:t>
      </w:r>
      <w:r w:rsidR="00570EE9">
        <w:rPr>
          <w:b w:val="0"/>
        </w:rPr>
        <w:t>22</w:t>
      </w:r>
      <w:r w:rsidR="00DF3FD0" w:rsidRPr="00DF3FD0">
        <w:rPr>
          <w:b w:val="0"/>
        </w:rPr>
        <w:t xml:space="preserve"> № 8</w:t>
      </w:r>
      <w:r w:rsidR="00570EE9">
        <w:rPr>
          <w:b w:val="0"/>
        </w:rPr>
        <w:t>97</w:t>
      </w:r>
      <w:r w:rsidR="00DF3FD0" w:rsidRPr="00DF3FD0">
        <w:rPr>
          <w:b w:val="0"/>
        </w:rPr>
        <w:t>, изложив е</w:t>
      </w:r>
      <w:r w:rsidR="00570EE9">
        <w:rPr>
          <w:b w:val="0"/>
        </w:rPr>
        <w:t>го</w:t>
      </w:r>
      <w:proofErr w:type="gramEnd"/>
      <w:r w:rsidR="00DF3FD0" w:rsidRPr="00DF3FD0">
        <w:rPr>
          <w:b w:val="0"/>
        </w:rPr>
        <w:t xml:space="preserve"> в новой прилагаемой редакции.</w:t>
      </w:r>
    </w:p>
    <w:p w:rsidR="00BA6347" w:rsidRPr="00D43483" w:rsidRDefault="00BA6347" w:rsidP="001B2D8F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r w:rsidRPr="00D43483">
        <w:rPr>
          <w:b w:val="0"/>
        </w:rPr>
        <w:t>2.</w:t>
      </w:r>
      <w:r w:rsidR="00E02B72">
        <w:rPr>
          <w:b w:val="0"/>
        </w:rPr>
        <w:t xml:space="preserve"> </w:t>
      </w:r>
      <w:r w:rsidRPr="00D43483">
        <w:rPr>
          <w:b w:val="0"/>
        </w:rPr>
        <w:t>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A6347" w:rsidRPr="00D43483" w:rsidRDefault="00BA6347" w:rsidP="007D29B2">
      <w:pPr>
        <w:pStyle w:val="aa"/>
        <w:spacing w:after="0"/>
        <w:rPr>
          <w:bCs/>
          <w:sz w:val="27"/>
          <w:szCs w:val="27"/>
        </w:rPr>
      </w:pPr>
    </w:p>
    <w:p w:rsidR="00E82025" w:rsidRPr="00D43483" w:rsidRDefault="00E82025" w:rsidP="007D29B2">
      <w:pPr>
        <w:pStyle w:val="aa"/>
        <w:spacing w:after="0"/>
        <w:rPr>
          <w:bCs/>
          <w:sz w:val="27"/>
          <w:szCs w:val="27"/>
        </w:rPr>
      </w:pPr>
    </w:p>
    <w:p w:rsidR="00DF1C0A" w:rsidRPr="00D43483" w:rsidRDefault="00DF1C0A" w:rsidP="00DF1C0A">
      <w:pPr>
        <w:spacing w:line="240" w:lineRule="exact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>Проект подготовил и завизировал</w:t>
      </w:r>
      <w:r w:rsidR="00E82025" w:rsidRPr="00D43483">
        <w:rPr>
          <w:b/>
          <w:sz w:val="28"/>
          <w:szCs w:val="28"/>
        </w:rPr>
        <w:t>:</w:t>
      </w:r>
    </w:p>
    <w:p w:rsidR="00DF1C0A" w:rsidRPr="00D43483" w:rsidRDefault="00E82025" w:rsidP="00DF1C0A">
      <w:pPr>
        <w:spacing w:line="240" w:lineRule="exact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>З</w:t>
      </w:r>
      <w:r w:rsidR="00DF1C0A" w:rsidRPr="00D43483">
        <w:rPr>
          <w:b/>
          <w:sz w:val="28"/>
          <w:szCs w:val="28"/>
        </w:rPr>
        <w:t xml:space="preserve">аместитель Главы администрации, </w:t>
      </w:r>
    </w:p>
    <w:p w:rsidR="00DF1C0A" w:rsidRPr="00D43483" w:rsidRDefault="00DF1C0A" w:rsidP="00DF1C0A">
      <w:pPr>
        <w:spacing w:line="240" w:lineRule="exact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 xml:space="preserve">председатель комитета экономического </w:t>
      </w:r>
    </w:p>
    <w:p w:rsidR="00DF1C0A" w:rsidRPr="00D43483" w:rsidRDefault="00DF1C0A" w:rsidP="00DF1C0A">
      <w:pPr>
        <w:spacing w:line="240" w:lineRule="exact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 xml:space="preserve">развития, сельского хозяйства и </w:t>
      </w:r>
    </w:p>
    <w:p w:rsidR="00DF1C0A" w:rsidRPr="00D43483" w:rsidRDefault="00DF1C0A" w:rsidP="00DF1C0A">
      <w:pPr>
        <w:spacing w:line="240" w:lineRule="exact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 xml:space="preserve">природопользования Администрации </w:t>
      </w:r>
    </w:p>
    <w:p w:rsidR="0074012F" w:rsidRPr="00D43483" w:rsidRDefault="00DF1C0A" w:rsidP="0074012F">
      <w:pPr>
        <w:spacing w:line="240" w:lineRule="exact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>муниципального района                                                                Л.И.Иванова</w:t>
      </w:r>
    </w:p>
    <w:p w:rsidR="00B00878" w:rsidRPr="00D43483" w:rsidRDefault="00B00878" w:rsidP="0074012F">
      <w:pPr>
        <w:spacing w:line="240" w:lineRule="exact"/>
        <w:rPr>
          <w:sz w:val="28"/>
          <w:szCs w:val="28"/>
        </w:rPr>
      </w:pPr>
    </w:p>
    <w:p w:rsidR="00DF1C0A" w:rsidRPr="00D43483" w:rsidRDefault="00DF1C0A" w:rsidP="0074012F">
      <w:pPr>
        <w:spacing w:line="240" w:lineRule="exact"/>
        <w:rPr>
          <w:sz w:val="28"/>
          <w:szCs w:val="28"/>
        </w:rPr>
      </w:pPr>
      <w:r w:rsidRPr="00D43483">
        <w:rPr>
          <w:sz w:val="28"/>
          <w:szCs w:val="28"/>
        </w:rPr>
        <w:t xml:space="preserve">Независимая антикоррупционная экспертиза проведена с </w:t>
      </w:r>
      <w:r w:rsidR="00D20F24" w:rsidRPr="00D43483">
        <w:rPr>
          <w:sz w:val="28"/>
          <w:szCs w:val="28"/>
        </w:rPr>
        <w:t>16</w:t>
      </w:r>
      <w:r w:rsidRPr="00D43483">
        <w:rPr>
          <w:sz w:val="28"/>
          <w:szCs w:val="28"/>
        </w:rPr>
        <w:t>.</w:t>
      </w:r>
      <w:r w:rsidR="002C10F6">
        <w:rPr>
          <w:sz w:val="28"/>
          <w:szCs w:val="28"/>
        </w:rPr>
        <w:t>11</w:t>
      </w:r>
      <w:r w:rsidRPr="00D43483">
        <w:rPr>
          <w:sz w:val="28"/>
          <w:szCs w:val="28"/>
        </w:rPr>
        <w:t xml:space="preserve">.2022 по </w:t>
      </w:r>
      <w:r w:rsidR="00D20F24" w:rsidRPr="00D43483">
        <w:rPr>
          <w:sz w:val="28"/>
          <w:szCs w:val="28"/>
        </w:rPr>
        <w:t>22</w:t>
      </w:r>
      <w:r w:rsidR="00ED7E72" w:rsidRPr="00D43483">
        <w:rPr>
          <w:sz w:val="28"/>
          <w:szCs w:val="28"/>
        </w:rPr>
        <w:t>.</w:t>
      </w:r>
      <w:r w:rsidR="002C10F6">
        <w:rPr>
          <w:sz w:val="28"/>
          <w:szCs w:val="28"/>
        </w:rPr>
        <w:t>11</w:t>
      </w:r>
      <w:r w:rsidRPr="00D43483">
        <w:rPr>
          <w:sz w:val="28"/>
          <w:szCs w:val="28"/>
        </w:rPr>
        <w:t>.2022</w:t>
      </w: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B00878" w:rsidRPr="00D43483" w:rsidRDefault="00B00878" w:rsidP="00EB38A5">
      <w:pPr>
        <w:jc w:val="right"/>
        <w:rPr>
          <w:sz w:val="28"/>
          <w:szCs w:val="28"/>
        </w:rPr>
      </w:pPr>
    </w:p>
    <w:p w:rsidR="000D79FB" w:rsidRPr="000D79FB" w:rsidRDefault="000D79FB" w:rsidP="000D79FB">
      <w:pPr>
        <w:spacing w:line="240" w:lineRule="exact"/>
        <w:jc w:val="right"/>
        <w:rPr>
          <w:sz w:val="28"/>
          <w:szCs w:val="28"/>
        </w:rPr>
      </w:pPr>
      <w:r w:rsidRPr="000D79FB">
        <w:rPr>
          <w:sz w:val="28"/>
          <w:szCs w:val="28"/>
        </w:rPr>
        <w:t>Приложение</w:t>
      </w:r>
    </w:p>
    <w:p w:rsidR="000D79FB" w:rsidRPr="000D79FB" w:rsidRDefault="000D79FB" w:rsidP="000D79FB">
      <w:pPr>
        <w:spacing w:line="240" w:lineRule="exact"/>
        <w:jc w:val="right"/>
        <w:rPr>
          <w:sz w:val="28"/>
          <w:szCs w:val="28"/>
        </w:rPr>
      </w:pPr>
      <w:r w:rsidRPr="000D79FB">
        <w:rPr>
          <w:sz w:val="28"/>
          <w:szCs w:val="28"/>
        </w:rPr>
        <w:t xml:space="preserve">к постановлению Администрации </w:t>
      </w:r>
    </w:p>
    <w:p w:rsidR="000D79FB" w:rsidRPr="000D79FB" w:rsidRDefault="000D79FB" w:rsidP="000D79FB">
      <w:pPr>
        <w:spacing w:line="240" w:lineRule="exact"/>
        <w:jc w:val="right"/>
        <w:rPr>
          <w:sz w:val="28"/>
          <w:szCs w:val="28"/>
        </w:rPr>
      </w:pPr>
      <w:r w:rsidRPr="000D79FB">
        <w:rPr>
          <w:sz w:val="28"/>
          <w:szCs w:val="28"/>
        </w:rPr>
        <w:t>муниципального района</w:t>
      </w:r>
    </w:p>
    <w:p w:rsidR="00EB38A5" w:rsidRPr="00D43483" w:rsidRDefault="000D79FB" w:rsidP="000D79FB">
      <w:pPr>
        <w:spacing w:line="240" w:lineRule="exact"/>
        <w:jc w:val="right"/>
        <w:rPr>
          <w:sz w:val="28"/>
          <w:szCs w:val="28"/>
        </w:rPr>
      </w:pPr>
      <w:r w:rsidRPr="000D79FB">
        <w:rPr>
          <w:sz w:val="28"/>
          <w:szCs w:val="28"/>
        </w:rPr>
        <w:t>от ___.</w:t>
      </w:r>
      <w:r>
        <w:rPr>
          <w:sz w:val="28"/>
          <w:szCs w:val="28"/>
        </w:rPr>
        <w:t>11</w:t>
      </w:r>
      <w:r w:rsidRPr="000D79FB">
        <w:rPr>
          <w:sz w:val="28"/>
          <w:szCs w:val="28"/>
        </w:rPr>
        <w:t>.2022</w:t>
      </w:r>
    </w:p>
    <w:p w:rsidR="00EB38A5" w:rsidRPr="00D43483" w:rsidRDefault="00EB38A5" w:rsidP="00EB38A5">
      <w:pPr>
        <w:spacing w:line="240" w:lineRule="exact"/>
        <w:jc w:val="right"/>
        <w:rPr>
          <w:sz w:val="28"/>
          <w:szCs w:val="28"/>
        </w:rPr>
      </w:pPr>
    </w:p>
    <w:p w:rsidR="001B2D8F" w:rsidRPr="00D43483" w:rsidRDefault="000D79FB" w:rsidP="00811D60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B2D8F" w:rsidRPr="00D43483">
        <w:rPr>
          <w:b/>
          <w:sz w:val="28"/>
          <w:szCs w:val="28"/>
        </w:rPr>
        <w:t>ПОРЯДОК</w:t>
      </w:r>
    </w:p>
    <w:p w:rsidR="001B2D8F" w:rsidRPr="00D43483" w:rsidRDefault="001B2D8F" w:rsidP="00811D60">
      <w:pPr>
        <w:suppressAutoHyphens/>
        <w:spacing w:line="300" w:lineRule="exact"/>
        <w:jc w:val="center"/>
        <w:rPr>
          <w:b/>
          <w:bCs/>
          <w:sz w:val="28"/>
          <w:szCs w:val="28"/>
        </w:rPr>
      </w:pPr>
      <w:r w:rsidRPr="00D43483">
        <w:rPr>
          <w:b/>
          <w:sz w:val="28"/>
          <w:szCs w:val="28"/>
        </w:rPr>
        <w:t xml:space="preserve">предоставления </w:t>
      </w:r>
      <w:r w:rsidR="00A95BE2" w:rsidRPr="00D43483">
        <w:rPr>
          <w:b/>
          <w:sz w:val="28"/>
          <w:szCs w:val="28"/>
        </w:rPr>
        <w:t xml:space="preserve">в 2022-2023 годах </w:t>
      </w:r>
      <w:r w:rsidRPr="00D43483">
        <w:rPr>
          <w:b/>
          <w:sz w:val="28"/>
          <w:szCs w:val="28"/>
        </w:rPr>
        <w:t xml:space="preserve">субсидии на возмещение части затрат </w:t>
      </w:r>
      <w:r w:rsidR="004B48FF" w:rsidRPr="00D43483">
        <w:rPr>
          <w:b/>
          <w:sz w:val="28"/>
          <w:szCs w:val="28"/>
        </w:rPr>
        <w:t>н</w:t>
      </w:r>
      <w:r w:rsidR="00F94A43" w:rsidRPr="00D43483">
        <w:rPr>
          <w:b/>
          <w:sz w:val="28"/>
          <w:szCs w:val="28"/>
        </w:rPr>
        <w:t>а</w:t>
      </w:r>
      <w:r w:rsidRPr="00D43483">
        <w:rPr>
          <w:b/>
          <w:sz w:val="28"/>
          <w:szCs w:val="28"/>
        </w:rPr>
        <w:t xml:space="preserve"> приобретение горюче-смазочных материалов юридическим лицам</w:t>
      </w:r>
      <w:r w:rsidRPr="00D43483">
        <w:rPr>
          <w:b/>
          <w:sz w:val="28"/>
          <w:szCs w:val="28"/>
        </w:rPr>
        <w:br/>
      </w:r>
      <w:r w:rsidRPr="00D43483">
        <w:rPr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D43483">
        <w:rPr>
          <w:b/>
          <w:sz w:val="28"/>
          <w:szCs w:val="28"/>
          <w:shd w:val="clear" w:color="auto" w:fill="FFFFFF"/>
        </w:rPr>
        <w:br/>
      </w:r>
      <w:r w:rsidRPr="00D43483">
        <w:rPr>
          <w:b/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</w:t>
      </w:r>
      <w:r w:rsidR="00B00878" w:rsidRPr="00D43483">
        <w:rPr>
          <w:b/>
          <w:sz w:val="28"/>
          <w:szCs w:val="28"/>
        </w:rPr>
        <w:t xml:space="preserve">нктов Парфинского </w:t>
      </w:r>
      <w:r w:rsidRPr="00D43483">
        <w:rPr>
          <w:b/>
          <w:sz w:val="28"/>
          <w:szCs w:val="28"/>
        </w:rPr>
        <w:t xml:space="preserve">муниципального </w:t>
      </w:r>
      <w:r w:rsidR="00B00878" w:rsidRPr="00D43483">
        <w:rPr>
          <w:b/>
          <w:sz w:val="28"/>
          <w:szCs w:val="28"/>
        </w:rPr>
        <w:t xml:space="preserve">района </w:t>
      </w:r>
      <w:r w:rsidRPr="00D43483">
        <w:rPr>
          <w:b/>
          <w:sz w:val="28"/>
          <w:szCs w:val="28"/>
        </w:rPr>
        <w:t xml:space="preserve">услугами торговли посредством мобильных торговых объектов,осуществляющих доставку и реализацию товаров </w:t>
      </w:r>
    </w:p>
    <w:p w:rsidR="001B2D8F" w:rsidRPr="00D43483" w:rsidRDefault="001B2D8F" w:rsidP="00B00878">
      <w:pPr>
        <w:suppressAutoHyphens/>
        <w:spacing w:after="120" w:line="280" w:lineRule="exact"/>
        <w:ind w:firstLine="709"/>
        <w:jc w:val="both"/>
        <w:rPr>
          <w:b/>
          <w:sz w:val="28"/>
          <w:szCs w:val="28"/>
        </w:rPr>
      </w:pPr>
    </w:p>
    <w:p w:rsidR="001B2D8F" w:rsidRPr="00D43483" w:rsidRDefault="001B2D8F" w:rsidP="00B00878">
      <w:pPr>
        <w:suppressAutoHyphens/>
        <w:jc w:val="center"/>
        <w:rPr>
          <w:sz w:val="28"/>
          <w:szCs w:val="28"/>
        </w:rPr>
      </w:pP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1. Настоящий порядок регламентирует процедуру предоставления </w:t>
      </w:r>
      <w:r w:rsidRPr="00D43483">
        <w:rPr>
          <w:sz w:val="28"/>
          <w:szCs w:val="28"/>
        </w:rPr>
        <w:br/>
      </w:r>
      <w:r w:rsidR="00A95BE2" w:rsidRPr="00D43483">
        <w:rPr>
          <w:sz w:val="28"/>
          <w:szCs w:val="28"/>
        </w:rPr>
        <w:t xml:space="preserve">в 2022-2023 годах </w:t>
      </w:r>
      <w:r w:rsidRPr="00D43483">
        <w:rPr>
          <w:sz w:val="28"/>
          <w:szCs w:val="28"/>
        </w:rPr>
        <w:t xml:space="preserve">субсидии на возмещение части затрат </w:t>
      </w:r>
      <w:r w:rsidR="004B48FF" w:rsidRPr="00D43483">
        <w:rPr>
          <w:sz w:val="28"/>
          <w:szCs w:val="28"/>
        </w:rPr>
        <w:t>н</w:t>
      </w:r>
      <w:r w:rsidR="00F94A43" w:rsidRPr="00D43483">
        <w:rPr>
          <w:sz w:val="28"/>
          <w:szCs w:val="28"/>
        </w:rPr>
        <w:t>а</w:t>
      </w:r>
      <w:r w:rsidR="00A95BE2" w:rsidRPr="00D43483">
        <w:rPr>
          <w:sz w:val="28"/>
          <w:szCs w:val="28"/>
        </w:rPr>
        <w:t xml:space="preserve"> приобретение горюче-смазочных </w:t>
      </w:r>
      <w:r w:rsidRPr="00D43483">
        <w:rPr>
          <w:sz w:val="28"/>
          <w:szCs w:val="28"/>
        </w:rPr>
        <w:t xml:space="preserve">материалов юридическим лицам </w:t>
      </w:r>
      <w:r w:rsidRPr="00D43483">
        <w:rPr>
          <w:sz w:val="28"/>
          <w:szCs w:val="28"/>
        </w:rPr>
        <w:br/>
      </w:r>
      <w:r w:rsidRPr="00D43483">
        <w:rPr>
          <w:sz w:val="28"/>
          <w:szCs w:val="28"/>
          <w:shd w:val="clear" w:color="auto" w:fill="FFFFFF"/>
        </w:rPr>
        <w:t>(за исключением государственных (муниципальных) учреждений)</w:t>
      </w:r>
      <w:proofErr w:type="gramStart"/>
      <w:r w:rsidR="004B48FF" w:rsidRPr="00D43483">
        <w:rPr>
          <w:sz w:val="28"/>
          <w:szCs w:val="28"/>
          <w:shd w:val="clear" w:color="auto" w:fill="FFFFFF"/>
        </w:rPr>
        <w:t>,</w:t>
      </w:r>
      <w:r w:rsidRPr="00D43483">
        <w:rPr>
          <w:sz w:val="28"/>
          <w:szCs w:val="28"/>
        </w:rPr>
        <w:t>и</w:t>
      </w:r>
      <w:proofErr w:type="gramEnd"/>
      <w:r w:rsidRPr="00D43483">
        <w:rPr>
          <w:sz w:val="28"/>
          <w:szCs w:val="28"/>
        </w:rPr>
        <w:t>ндивидуальным предпринимателям, зарегистрированным на территории Новгородской области, для обеспечения жителей отдалённых и (или) труднодоступных населённых пу</w:t>
      </w:r>
      <w:r w:rsidR="00B00878" w:rsidRPr="00D43483">
        <w:rPr>
          <w:sz w:val="28"/>
          <w:szCs w:val="28"/>
        </w:rPr>
        <w:t>нкто</w:t>
      </w:r>
      <w:r w:rsidR="00E82025" w:rsidRPr="00D43483">
        <w:rPr>
          <w:sz w:val="28"/>
          <w:szCs w:val="28"/>
        </w:rPr>
        <w:t>в</w:t>
      </w:r>
      <w:r w:rsidR="00B00878" w:rsidRPr="00D43483">
        <w:rPr>
          <w:sz w:val="28"/>
          <w:szCs w:val="28"/>
        </w:rPr>
        <w:t xml:space="preserve"> Парфинского </w:t>
      </w:r>
      <w:r w:rsidRPr="00D43483">
        <w:rPr>
          <w:sz w:val="28"/>
          <w:szCs w:val="28"/>
        </w:rPr>
        <w:t xml:space="preserve">муниципального </w:t>
      </w:r>
      <w:r w:rsidR="00B00878" w:rsidRPr="00D43483">
        <w:rPr>
          <w:sz w:val="28"/>
          <w:szCs w:val="28"/>
        </w:rPr>
        <w:t xml:space="preserve">района </w:t>
      </w:r>
      <w:r w:rsidRPr="00D43483">
        <w:rPr>
          <w:sz w:val="28"/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(далееПорядок) в рамках реализации </w:t>
      </w:r>
      <w:r w:rsidR="004D549B" w:rsidRPr="00D43483">
        <w:rPr>
          <w:sz w:val="28"/>
          <w:szCs w:val="28"/>
        </w:rPr>
        <w:t>муниципальнойпрограммыПарфинского муниципального района «Обеспечение экономического развития Парфинского муниципального района на 2020-2025 годы»</w:t>
      </w:r>
      <w:r w:rsidR="000A7E7B" w:rsidRPr="00D43483">
        <w:rPr>
          <w:sz w:val="28"/>
          <w:szCs w:val="28"/>
        </w:rPr>
        <w:t>, утвержденной постановлением Администрации муниципального района от 21.11.2019 №857</w:t>
      </w:r>
      <w:r w:rsidRPr="00D43483">
        <w:rPr>
          <w:sz w:val="28"/>
          <w:szCs w:val="28"/>
        </w:rPr>
        <w:t>(далее Программа), критерии отбора получателей субсиди</w:t>
      </w:r>
      <w:r w:rsidR="00921219" w:rsidRPr="00D43483">
        <w:rPr>
          <w:sz w:val="28"/>
          <w:szCs w:val="28"/>
        </w:rPr>
        <w:t>и</w:t>
      </w:r>
      <w:r w:rsidRPr="00D43483">
        <w:rPr>
          <w:sz w:val="28"/>
          <w:szCs w:val="28"/>
        </w:rPr>
        <w:t>, имеющих право на получение субсиди</w:t>
      </w:r>
      <w:r w:rsidR="00921219" w:rsidRPr="00D43483">
        <w:rPr>
          <w:sz w:val="28"/>
          <w:szCs w:val="28"/>
        </w:rPr>
        <w:t>и</w:t>
      </w:r>
      <w:r w:rsidRPr="00D43483">
        <w:rPr>
          <w:sz w:val="28"/>
          <w:szCs w:val="28"/>
        </w:rPr>
        <w:t>; цели, условия и порядок предоставления субсиди</w:t>
      </w:r>
      <w:r w:rsidR="00921219" w:rsidRPr="00D43483">
        <w:rPr>
          <w:sz w:val="28"/>
          <w:szCs w:val="28"/>
        </w:rPr>
        <w:t>и</w:t>
      </w:r>
      <w:r w:rsidRPr="00D43483">
        <w:rPr>
          <w:sz w:val="28"/>
          <w:szCs w:val="28"/>
        </w:rPr>
        <w:t xml:space="preserve">; </w:t>
      </w:r>
      <w:proofErr w:type="gramStart"/>
      <w:r w:rsidRPr="00D43483">
        <w:rPr>
          <w:sz w:val="28"/>
          <w:szCs w:val="28"/>
        </w:rPr>
        <w:t>контроль за</w:t>
      </w:r>
      <w:proofErr w:type="gramEnd"/>
      <w:r w:rsidRPr="00D43483">
        <w:rPr>
          <w:sz w:val="28"/>
          <w:szCs w:val="28"/>
        </w:rPr>
        <w:t xml:space="preserve"> использованием суб</w:t>
      </w:r>
      <w:r w:rsidR="00921219" w:rsidRPr="00D43483">
        <w:rPr>
          <w:sz w:val="28"/>
          <w:szCs w:val="28"/>
        </w:rPr>
        <w:t>сидии; порядок возврата субсидии</w:t>
      </w:r>
      <w:r w:rsidRPr="00D43483">
        <w:rPr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B2D8F" w:rsidRPr="00D43483" w:rsidRDefault="001B2D8F" w:rsidP="00B00878">
      <w:pPr>
        <w:suppressAutoHyphens/>
        <w:spacing w:after="60"/>
        <w:ind w:firstLine="709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2. В настоящем Порядке используются следующие понятия:</w:t>
      </w:r>
    </w:p>
    <w:p w:rsidR="001B2D8F" w:rsidRPr="00D43483" w:rsidRDefault="001B2D8F" w:rsidP="00B00878">
      <w:pPr>
        <w:shd w:val="clear" w:color="auto" w:fill="FFFFFF"/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горюче-смазочные материалы (далее ГСМ) – бензин, дизельное топливо;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spacing w:after="60"/>
        <w:ind w:firstLine="709"/>
        <w:contextualSpacing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 xml:space="preserve">договор о предоставлении субсидии– </w:t>
      </w:r>
      <w:proofErr w:type="gramStart"/>
      <w:r w:rsidRPr="00D43483">
        <w:rPr>
          <w:rFonts w:eastAsia="Calibri"/>
          <w:sz w:val="28"/>
          <w:szCs w:val="28"/>
        </w:rPr>
        <w:t>со</w:t>
      </w:r>
      <w:proofErr w:type="gramEnd"/>
      <w:r w:rsidRPr="00D43483">
        <w:rPr>
          <w:rFonts w:eastAsia="Calibri"/>
          <w:sz w:val="28"/>
          <w:szCs w:val="28"/>
        </w:rPr>
        <w:t>глаш</w:t>
      </w:r>
      <w:r w:rsidR="00E82025" w:rsidRPr="00D43483">
        <w:rPr>
          <w:rFonts w:eastAsia="Calibri"/>
          <w:sz w:val="28"/>
          <w:szCs w:val="28"/>
        </w:rPr>
        <w:t>ение сторон, заключённое между А</w:t>
      </w:r>
      <w:r w:rsidRPr="00D43483">
        <w:rPr>
          <w:rFonts w:eastAsia="Calibri"/>
          <w:sz w:val="28"/>
          <w:szCs w:val="28"/>
        </w:rPr>
        <w:t>дминистрац</w:t>
      </w:r>
      <w:r w:rsidR="00B00878" w:rsidRPr="00D43483">
        <w:rPr>
          <w:rFonts w:eastAsia="Calibri"/>
          <w:sz w:val="28"/>
          <w:szCs w:val="28"/>
        </w:rPr>
        <w:t xml:space="preserve">ией Парфинского муниципального района </w:t>
      </w:r>
      <w:r w:rsidRPr="00D43483">
        <w:rPr>
          <w:rFonts w:eastAsia="Calibri"/>
          <w:sz w:val="28"/>
          <w:szCs w:val="28"/>
        </w:rPr>
        <w:t>и получателем субсидии и в котором включен</w:t>
      </w:r>
      <w:r w:rsidR="0078346D"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 xml:space="preserve"> обязательство получателя субсидии на</w:t>
      </w:r>
      <w:r w:rsidRPr="00D43483">
        <w:rPr>
          <w:sz w:val="28"/>
          <w:szCs w:val="28"/>
        </w:rPr>
        <w:t xml:space="preserve"> участие в 2022</w:t>
      </w:r>
      <w:r w:rsidR="00921219" w:rsidRPr="00D43483">
        <w:rPr>
          <w:sz w:val="28"/>
          <w:szCs w:val="28"/>
        </w:rPr>
        <w:t xml:space="preserve"> -</w:t>
      </w:r>
      <w:r w:rsidRPr="00D43483">
        <w:rPr>
          <w:sz w:val="28"/>
          <w:szCs w:val="28"/>
        </w:rPr>
        <w:t xml:space="preserve">2023 годах в мероприятиях для обеспечения жителей отдалённых и (или) труднодоступных населённых пунктов </w:t>
      </w:r>
      <w:r w:rsidR="00B00878" w:rsidRPr="00D43483">
        <w:rPr>
          <w:rFonts w:eastAsia="Calibri"/>
          <w:sz w:val="28"/>
          <w:szCs w:val="28"/>
        </w:rPr>
        <w:t>Парфинского</w:t>
      </w:r>
      <w:r w:rsidR="00B00878" w:rsidRPr="00D43483">
        <w:rPr>
          <w:sz w:val="28"/>
          <w:szCs w:val="28"/>
        </w:rPr>
        <w:t xml:space="preserve"> муниципального района</w:t>
      </w:r>
      <w:r w:rsidRPr="00D43483">
        <w:rPr>
          <w:sz w:val="28"/>
          <w:szCs w:val="28"/>
        </w:rPr>
        <w:t xml:space="preserve">услугами торговли посредством мобильных торговых объектов, осуществляющих доставку и реализацию </w:t>
      </w:r>
      <w:r w:rsidRPr="00D43483">
        <w:rPr>
          <w:sz w:val="28"/>
          <w:szCs w:val="28"/>
        </w:rPr>
        <w:lastRenderedPageBreak/>
        <w:t>товаров на основании муниципальных нормативных правовых актов, утверждающих</w:t>
      </w:r>
      <w:r w:rsidRPr="00D43483">
        <w:rPr>
          <w:rFonts w:eastAsia="Calibri"/>
          <w:sz w:val="28"/>
          <w:szCs w:val="28"/>
        </w:rPr>
        <w:t xml:space="preserve">перечень отдалённых и (или) труднодоступных населённых пунктов </w:t>
      </w:r>
      <w:r w:rsidR="00B00878" w:rsidRPr="00D43483">
        <w:rPr>
          <w:rFonts w:eastAsia="Calibri"/>
          <w:sz w:val="28"/>
          <w:szCs w:val="28"/>
        </w:rPr>
        <w:t>Парфинского</w:t>
      </w:r>
      <w:r w:rsidRPr="00D43483">
        <w:rPr>
          <w:rFonts w:eastAsia="Calibri"/>
          <w:sz w:val="28"/>
          <w:szCs w:val="28"/>
        </w:rPr>
        <w:t>м</w:t>
      </w:r>
      <w:r w:rsidR="00B00878" w:rsidRPr="00D43483">
        <w:rPr>
          <w:rFonts w:eastAsia="Calibri"/>
          <w:sz w:val="28"/>
          <w:szCs w:val="28"/>
        </w:rPr>
        <w:t>униципального района</w:t>
      </w:r>
      <w:proofErr w:type="gramStart"/>
      <w:r w:rsidRPr="00D43483">
        <w:rPr>
          <w:rFonts w:eastAsia="Calibri"/>
          <w:sz w:val="28"/>
          <w:szCs w:val="28"/>
        </w:rPr>
        <w:t>,г</w:t>
      </w:r>
      <w:proofErr w:type="gramEnd"/>
      <w:r w:rsidRPr="00D43483">
        <w:rPr>
          <w:rFonts w:eastAsia="Calibri"/>
          <w:sz w:val="28"/>
          <w:szCs w:val="28"/>
        </w:rPr>
        <w:t>рафики и маршрутыобслуживания мобильными торговыми объектами отдалённых и (или) труднодоступных населённых пунктов</w:t>
      </w:r>
      <w:r w:rsidR="00B00878" w:rsidRPr="00D43483">
        <w:rPr>
          <w:rFonts w:eastAsia="Calibri"/>
          <w:sz w:val="28"/>
          <w:szCs w:val="28"/>
        </w:rPr>
        <w:t>Парфинского</w:t>
      </w:r>
      <w:r w:rsidRPr="00D43483">
        <w:rPr>
          <w:rFonts w:eastAsia="Calibri"/>
          <w:sz w:val="28"/>
          <w:szCs w:val="28"/>
        </w:rPr>
        <w:t xml:space="preserve"> муниципального </w:t>
      </w:r>
      <w:r w:rsidR="00B00878" w:rsidRPr="00D43483">
        <w:rPr>
          <w:rFonts w:eastAsia="Calibri"/>
          <w:sz w:val="28"/>
          <w:szCs w:val="28"/>
        </w:rPr>
        <w:t>района</w:t>
      </w:r>
      <w:r w:rsidR="00E82025" w:rsidRPr="00D43483">
        <w:rPr>
          <w:rFonts w:eastAsia="Calibri"/>
          <w:sz w:val="28"/>
          <w:szCs w:val="28"/>
        </w:rPr>
        <w:t>;</w:t>
      </w:r>
    </w:p>
    <w:p w:rsidR="001B2D8F" w:rsidRPr="00D43483" w:rsidRDefault="001B2D8F" w:rsidP="00B00878">
      <w:pPr>
        <w:suppressAutoHyphens/>
        <w:spacing w:after="60"/>
        <w:ind w:firstLine="709"/>
        <w:contextualSpacing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заявител</w:t>
      </w:r>
      <w:r w:rsidR="006A4178">
        <w:rPr>
          <w:rFonts w:eastAsia="Calibri"/>
          <w:sz w:val="28"/>
          <w:szCs w:val="28"/>
        </w:rPr>
        <w:t>и</w:t>
      </w:r>
      <w:r w:rsidRPr="00D43483">
        <w:rPr>
          <w:rFonts w:eastAsia="Calibri"/>
          <w:sz w:val="28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предприниматели,зарегистрированные на территории Новгородской области</w:t>
      </w:r>
      <w:r w:rsidR="006A4178">
        <w:rPr>
          <w:rFonts w:eastAsia="Calibri"/>
          <w:sz w:val="28"/>
          <w:szCs w:val="28"/>
        </w:rPr>
        <w:t>,</w:t>
      </w:r>
      <w:r w:rsidR="006A4178" w:rsidRPr="00D43483">
        <w:rPr>
          <w:rFonts w:eastAsia="Calibri"/>
          <w:sz w:val="28"/>
          <w:szCs w:val="28"/>
        </w:rPr>
        <w:t xml:space="preserve"> осуществля</w:t>
      </w:r>
      <w:r w:rsidR="006A4178">
        <w:rPr>
          <w:rFonts w:eastAsia="Calibri"/>
          <w:sz w:val="28"/>
          <w:szCs w:val="28"/>
        </w:rPr>
        <w:t>ющие</w:t>
      </w:r>
      <w:r w:rsidR="006A4178" w:rsidRPr="00D43483">
        <w:rPr>
          <w:rFonts w:eastAsia="Calibri"/>
          <w:sz w:val="28"/>
          <w:szCs w:val="28"/>
        </w:rPr>
        <w:t xml:space="preserve"> хозяйственную деятельность на территории Парфинского муниципального района</w:t>
      </w:r>
      <w:r w:rsidRPr="00D43483">
        <w:rPr>
          <w:rFonts w:eastAsia="Calibri"/>
          <w:sz w:val="28"/>
          <w:szCs w:val="28"/>
        </w:rPr>
        <w:t xml:space="preserve">, </w:t>
      </w:r>
      <w:r w:rsidRPr="00D43483">
        <w:rPr>
          <w:sz w:val="28"/>
          <w:szCs w:val="28"/>
        </w:rPr>
        <w:t>(далее юридические лица и индивидуальные предприниматели),</w:t>
      </w:r>
      <w:r w:rsidRPr="00D43483">
        <w:rPr>
          <w:rFonts w:eastAsia="Calibri"/>
          <w:sz w:val="28"/>
          <w:szCs w:val="28"/>
        </w:rPr>
        <w:t xml:space="preserve"> подавшие пакет документов</w:t>
      </w:r>
      <w:r w:rsidR="00921219" w:rsidRPr="00D43483">
        <w:rPr>
          <w:rFonts w:eastAsia="Calibri"/>
          <w:sz w:val="28"/>
          <w:szCs w:val="28"/>
        </w:rPr>
        <w:t xml:space="preserve">в </w:t>
      </w:r>
      <w:r w:rsidRPr="00D43483">
        <w:rPr>
          <w:rFonts w:eastAsia="Calibri"/>
          <w:sz w:val="28"/>
          <w:szCs w:val="28"/>
        </w:rPr>
        <w:t>соответствии с настоящим Порядком на получение субсидии;</w:t>
      </w:r>
    </w:p>
    <w:p w:rsidR="001B2D8F" w:rsidRPr="00D43483" w:rsidRDefault="001B2D8F" w:rsidP="00B00878">
      <w:pPr>
        <w:suppressAutoHyphens/>
        <w:spacing w:after="60"/>
        <w:ind w:firstLine="709"/>
        <w:contextualSpacing/>
        <w:jc w:val="both"/>
        <w:rPr>
          <w:rFonts w:eastAsia="Calibri"/>
          <w:sz w:val="28"/>
          <w:szCs w:val="28"/>
        </w:rPr>
      </w:pPr>
      <w:r w:rsidRPr="00D43483">
        <w:rPr>
          <w:sz w:val="28"/>
          <w:szCs w:val="28"/>
        </w:rPr>
        <w:t>получатели субсидии – юридические лица и индивидуальные предприниматели</w:t>
      </w:r>
      <w:r w:rsidRPr="00D43483">
        <w:rPr>
          <w:rFonts w:eastAsia="Calibri"/>
          <w:sz w:val="28"/>
          <w:szCs w:val="28"/>
        </w:rPr>
        <w:t>,</w:t>
      </w:r>
      <w:r w:rsidRPr="00D43483">
        <w:rPr>
          <w:sz w:val="28"/>
          <w:szCs w:val="28"/>
        </w:rPr>
        <w:t xml:space="preserve"> которые заключили договор в соответствие с настоящим Порядком, и получают субсидии в 2022</w:t>
      </w:r>
      <w:r w:rsidR="00921219" w:rsidRPr="00D43483">
        <w:rPr>
          <w:sz w:val="28"/>
          <w:szCs w:val="28"/>
        </w:rPr>
        <w:t xml:space="preserve"> -</w:t>
      </w:r>
      <w:r w:rsidRPr="00D43483">
        <w:rPr>
          <w:sz w:val="28"/>
          <w:szCs w:val="28"/>
        </w:rPr>
        <w:t>2023 годах;</w:t>
      </w:r>
    </w:p>
    <w:p w:rsidR="001B2D8F" w:rsidRPr="00D43483" w:rsidRDefault="001B2D8F" w:rsidP="00B00878">
      <w:pPr>
        <w:suppressAutoHyphens/>
        <w:spacing w:after="60"/>
        <w:ind w:firstLine="709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субсидия – целевые денежные средства, предоставляемые из бюджета </w:t>
      </w:r>
      <w:r w:rsidR="00B00878" w:rsidRPr="00D43483">
        <w:rPr>
          <w:rFonts w:eastAsia="Calibri"/>
          <w:sz w:val="28"/>
          <w:szCs w:val="28"/>
        </w:rPr>
        <w:t>Парфинского</w:t>
      </w:r>
      <w:bookmarkStart w:id="0" w:name="_GoBack"/>
      <w:bookmarkEnd w:id="0"/>
      <w:r w:rsidRPr="00D43483">
        <w:rPr>
          <w:sz w:val="28"/>
          <w:szCs w:val="28"/>
        </w:rPr>
        <w:t xml:space="preserve">муниципального </w:t>
      </w:r>
      <w:r w:rsidR="00B00878" w:rsidRPr="00D43483">
        <w:rPr>
          <w:sz w:val="28"/>
          <w:szCs w:val="28"/>
        </w:rPr>
        <w:t xml:space="preserve"> района </w:t>
      </w:r>
      <w:r w:rsidRPr="00D43483">
        <w:rPr>
          <w:sz w:val="28"/>
          <w:szCs w:val="28"/>
        </w:rPr>
        <w:t>на возмещение части затрат в 2022</w:t>
      </w:r>
      <w:r w:rsidR="00AE07C4" w:rsidRPr="00D43483">
        <w:rPr>
          <w:sz w:val="28"/>
          <w:szCs w:val="28"/>
        </w:rPr>
        <w:t xml:space="preserve"> -</w:t>
      </w:r>
      <w:r w:rsidRPr="00D43483">
        <w:rPr>
          <w:sz w:val="28"/>
          <w:szCs w:val="28"/>
        </w:rPr>
        <w:t xml:space="preserve"> 2023 годах юридическим лицам и индивидуальным предпринимателям </w:t>
      </w:r>
      <w:r w:rsidRPr="00D43483">
        <w:rPr>
          <w:sz w:val="28"/>
          <w:szCs w:val="28"/>
        </w:rPr>
        <w:br/>
        <w:t>в размере 95 % фактически приобретённых ГСМв целях реализации мероприятий Программы;</w:t>
      </w:r>
    </w:p>
    <w:p w:rsidR="001B2D8F" w:rsidRPr="00D43483" w:rsidRDefault="001B2D8F" w:rsidP="00B00878">
      <w:pPr>
        <w:suppressAutoHyphens/>
        <w:spacing w:after="60"/>
        <w:ind w:firstLine="709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комиссия по проведению отбора юридических лиц и индивидуальных предпринимателей (далее Комиссия) – коллегиальный орган, формируемый Администрацией </w:t>
      </w:r>
      <w:r w:rsidR="00B00878" w:rsidRPr="00D43483">
        <w:rPr>
          <w:rFonts w:eastAsia="Calibri"/>
          <w:sz w:val="28"/>
          <w:szCs w:val="28"/>
        </w:rPr>
        <w:t>Парфинского</w:t>
      </w:r>
      <w:r w:rsidRPr="00D43483">
        <w:rPr>
          <w:sz w:val="28"/>
          <w:szCs w:val="28"/>
        </w:rPr>
        <w:t xml:space="preserve"> муниципального </w:t>
      </w:r>
      <w:r w:rsidR="00B00878" w:rsidRPr="00D43483">
        <w:rPr>
          <w:sz w:val="28"/>
          <w:szCs w:val="28"/>
        </w:rPr>
        <w:t xml:space="preserve">района </w:t>
      </w:r>
      <w:r w:rsidRPr="00D43483">
        <w:rPr>
          <w:sz w:val="28"/>
          <w:szCs w:val="28"/>
        </w:rPr>
        <w:t>для рассмотрения вопросов о признании заявителей получателями субсидии либо об отказе в признании получателями субсидии;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мобильный торговый объект - </w:t>
      </w:r>
      <w:r w:rsidR="00287911">
        <w:rPr>
          <w:sz w:val="28"/>
          <w:szCs w:val="28"/>
        </w:rPr>
        <w:t xml:space="preserve">нестационарный </w:t>
      </w:r>
      <w:r w:rsidRPr="00D43483">
        <w:rPr>
          <w:sz w:val="28"/>
          <w:szCs w:val="28"/>
        </w:rPr>
        <w:t>торговый объект, представляющий собой транспортное средство</w:t>
      </w:r>
      <w:r w:rsidR="00287911">
        <w:rPr>
          <w:sz w:val="28"/>
          <w:szCs w:val="28"/>
        </w:rPr>
        <w:t xml:space="preserve"> (</w:t>
      </w:r>
      <w:r w:rsidR="00287911" w:rsidRPr="0036721C">
        <w:rPr>
          <w:sz w:val="28"/>
          <w:szCs w:val="28"/>
        </w:rPr>
        <w:t>автомобили, автолавки, автомагазины, автоприцепы, автоцистерны),</w:t>
      </w:r>
      <w:r w:rsidRPr="00D43483">
        <w:rPr>
          <w:sz w:val="28"/>
          <w:szCs w:val="28"/>
        </w:rPr>
        <w:t xml:space="preserve"> специально оснащённое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</w:t>
      </w:r>
      <w:r w:rsidR="00287911">
        <w:rPr>
          <w:sz w:val="28"/>
          <w:szCs w:val="28"/>
        </w:rPr>
        <w:t>реализации</w:t>
      </w:r>
      <w:r w:rsidRPr="00D43483">
        <w:rPr>
          <w:sz w:val="28"/>
          <w:szCs w:val="28"/>
        </w:rPr>
        <w:t xml:space="preserve"> товаров; 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отдалённый населённый пункт - населённый пункт, входящий в состав </w:t>
      </w:r>
      <w:r w:rsidR="00ED4AA8" w:rsidRPr="00D43483">
        <w:rPr>
          <w:sz w:val="28"/>
          <w:szCs w:val="28"/>
        </w:rPr>
        <w:t xml:space="preserve">муниципального образования </w:t>
      </w:r>
      <w:r w:rsidR="00A57DAC" w:rsidRPr="00D43483">
        <w:rPr>
          <w:sz w:val="28"/>
          <w:szCs w:val="28"/>
        </w:rPr>
        <w:t>Парфинск</w:t>
      </w:r>
      <w:r w:rsidR="00ED4AA8" w:rsidRPr="00D43483">
        <w:rPr>
          <w:sz w:val="28"/>
          <w:szCs w:val="28"/>
        </w:rPr>
        <w:t>ий</w:t>
      </w:r>
      <w:r w:rsidRPr="00D43483">
        <w:rPr>
          <w:sz w:val="28"/>
          <w:szCs w:val="28"/>
        </w:rPr>
        <w:t>муниципальн</w:t>
      </w:r>
      <w:r w:rsidR="00ED4AA8" w:rsidRPr="00D43483">
        <w:rPr>
          <w:sz w:val="28"/>
          <w:szCs w:val="28"/>
        </w:rPr>
        <w:t>ый</w:t>
      </w:r>
      <w:r w:rsidR="00A57DAC" w:rsidRPr="00D43483">
        <w:rPr>
          <w:sz w:val="28"/>
          <w:szCs w:val="28"/>
        </w:rPr>
        <w:t>район</w:t>
      </w:r>
      <w:r w:rsidR="00ED4AA8" w:rsidRPr="00D43483">
        <w:rPr>
          <w:sz w:val="28"/>
          <w:szCs w:val="28"/>
        </w:rPr>
        <w:t>,</w:t>
      </w:r>
      <w:r w:rsidRPr="00D43483">
        <w:rPr>
          <w:sz w:val="28"/>
          <w:szCs w:val="28"/>
        </w:rPr>
        <w:t xml:space="preserve">находящийся на расстоянии не менее5 км от </w:t>
      </w:r>
      <w:r w:rsidR="00ED4AA8" w:rsidRPr="00D43483">
        <w:rPr>
          <w:sz w:val="28"/>
          <w:szCs w:val="28"/>
        </w:rPr>
        <w:t xml:space="preserve">р.п. Парфино, </w:t>
      </w:r>
      <w:r w:rsidRPr="00D43483">
        <w:rPr>
          <w:sz w:val="28"/>
          <w:szCs w:val="28"/>
        </w:rPr>
        <w:t xml:space="preserve">в котором </w:t>
      </w:r>
      <w:r w:rsidR="00287911">
        <w:rPr>
          <w:sz w:val="28"/>
          <w:szCs w:val="28"/>
        </w:rPr>
        <w:t xml:space="preserve">отсутствует </w:t>
      </w:r>
      <w:proofErr w:type="gramStart"/>
      <w:r w:rsidR="00287911">
        <w:rPr>
          <w:sz w:val="28"/>
          <w:szCs w:val="28"/>
        </w:rPr>
        <w:t>стационарный</w:t>
      </w:r>
      <w:proofErr w:type="gramEnd"/>
      <w:r w:rsidR="00287911">
        <w:rPr>
          <w:sz w:val="28"/>
          <w:szCs w:val="28"/>
        </w:rPr>
        <w:t xml:space="preserve"> торговый объекти услуги торговли осуществляются </w:t>
      </w:r>
      <w:r w:rsidR="00287911" w:rsidRPr="00BE4EDB">
        <w:rPr>
          <w:sz w:val="28"/>
          <w:szCs w:val="28"/>
        </w:rPr>
        <w:t>посредством мобильных торговых объектов</w:t>
      </w:r>
      <w:r w:rsidR="00287911">
        <w:rPr>
          <w:sz w:val="28"/>
          <w:szCs w:val="28"/>
        </w:rPr>
        <w:t>, обеспечивающих доставку</w:t>
      </w:r>
      <w:r w:rsidR="00287911" w:rsidRPr="00BE4EDB">
        <w:rPr>
          <w:sz w:val="28"/>
          <w:szCs w:val="28"/>
        </w:rPr>
        <w:t xml:space="preserve"> и реализаци</w:t>
      </w:r>
      <w:r w:rsidR="00287911">
        <w:rPr>
          <w:sz w:val="28"/>
          <w:szCs w:val="28"/>
        </w:rPr>
        <w:t>ю</w:t>
      </w:r>
      <w:r w:rsidR="00287911" w:rsidRPr="00BE4EDB">
        <w:rPr>
          <w:sz w:val="28"/>
          <w:szCs w:val="28"/>
        </w:rPr>
        <w:t xml:space="preserve"> товаров;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труднодоступный населённый пункт - населённый пункт, входящий в состав </w:t>
      </w:r>
      <w:r w:rsidR="00ED4AA8" w:rsidRPr="00D43483">
        <w:rPr>
          <w:sz w:val="28"/>
          <w:szCs w:val="28"/>
        </w:rPr>
        <w:t>муниципального образования Парфинский муниципальный район</w:t>
      </w:r>
      <w:r w:rsidRPr="00D43483">
        <w:rPr>
          <w:sz w:val="28"/>
          <w:szCs w:val="28"/>
        </w:rPr>
        <w:t xml:space="preserve">, в котором </w:t>
      </w:r>
      <w:r w:rsidR="00287911">
        <w:rPr>
          <w:sz w:val="28"/>
          <w:szCs w:val="28"/>
        </w:rPr>
        <w:t xml:space="preserve">в </w:t>
      </w:r>
      <w:r w:rsidR="00287911" w:rsidRPr="00BE4EDB">
        <w:rPr>
          <w:sz w:val="28"/>
          <w:szCs w:val="28"/>
        </w:rPr>
        <w:t xml:space="preserve">силу природных, техногенных и иных обстоятельств </w:t>
      </w:r>
      <w:r w:rsidR="00287911">
        <w:rPr>
          <w:sz w:val="28"/>
          <w:szCs w:val="28"/>
        </w:rPr>
        <w:t xml:space="preserve">не существует элементов </w:t>
      </w:r>
      <w:r w:rsidR="00287911" w:rsidRPr="00BE4EDB">
        <w:rPr>
          <w:sz w:val="28"/>
          <w:szCs w:val="28"/>
        </w:rPr>
        <w:t>инфраструктуры</w:t>
      </w:r>
      <w:r w:rsidR="00287911">
        <w:rPr>
          <w:sz w:val="28"/>
          <w:szCs w:val="28"/>
        </w:rPr>
        <w:t xml:space="preserve"> (асфальтной дороги, систем канализации, водоснабжения, связи), отсутствует стационарный торговый </w:t>
      </w:r>
      <w:proofErr w:type="gramStart"/>
      <w:r w:rsidR="00287911">
        <w:rPr>
          <w:sz w:val="28"/>
          <w:szCs w:val="28"/>
        </w:rPr>
        <w:lastRenderedPageBreak/>
        <w:t>объект</w:t>
      </w:r>
      <w:proofErr w:type="gramEnd"/>
      <w:r w:rsidR="00287911">
        <w:rPr>
          <w:sz w:val="28"/>
          <w:szCs w:val="28"/>
        </w:rPr>
        <w:t xml:space="preserve"> и услуги торговли осуществляются </w:t>
      </w:r>
      <w:r w:rsidR="00287911" w:rsidRPr="00BE4EDB">
        <w:rPr>
          <w:sz w:val="28"/>
          <w:szCs w:val="28"/>
        </w:rPr>
        <w:t>посредством мобильных торговых объектов</w:t>
      </w:r>
      <w:r w:rsidR="00287911">
        <w:rPr>
          <w:sz w:val="28"/>
          <w:szCs w:val="28"/>
        </w:rPr>
        <w:t>, обеспечивающих доставку и реализацию товаров.</w:t>
      </w:r>
    </w:p>
    <w:p w:rsidR="004675A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D79FB">
        <w:rPr>
          <w:rFonts w:eastAsia="Calibri"/>
          <w:sz w:val="28"/>
          <w:szCs w:val="28"/>
        </w:rPr>
        <w:t xml:space="preserve">3. </w:t>
      </w:r>
      <w:proofErr w:type="gramStart"/>
      <w:r w:rsidRPr="000D79FB">
        <w:rPr>
          <w:rFonts w:eastAsia="Calibri"/>
          <w:sz w:val="28"/>
          <w:szCs w:val="28"/>
        </w:rPr>
        <w:t xml:space="preserve">Целью предоставления субсидии является финансовая поддержка, направленная на возмещение части затратв размере 95% фактических затрат </w:t>
      </w:r>
      <w:r w:rsidR="002C10F6" w:rsidRPr="000D79FB">
        <w:rPr>
          <w:rFonts w:eastAsia="Calibri"/>
          <w:sz w:val="28"/>
          <w:szCs w:val="28"/>
        </w:rPr>
        <w:t>на</w:t>
      </w:r>
      <w:r w:rsidRPr="000D79FB">
        <w:rPr>
          <w:rFonts w:eastAsia="Calibri"/>
          <w:sz w:val="28"/>
          <w:szCs w:val="28"/>
        </w:rPr>
        <w:t xml:space="preserve"> приобретение ГСМ в 2022</w:t>
      </w:r>
      <w:r w:rsidR="00ED4AA8" w:rsidRPr="000D79FB">
        <w:rPr>
          <w:rFonts w:eastAsia="Calibri"/>
          <w:sz w:val="28"/>
          <w:szCs w:val="28"/>
        </w:rPr>
        <w:t xml:space="preserve"> -</w:t>
      </w:r>
      <w:r w:rsidRPr="000D79FB">
        <w:rPr>
          <w:rFonts w:eastAsia="Calibri"/>
          <w:sz w:val="28"/>
          <w:szCs w:val="28"/>
        </w:rPr>
        <w:t xml:space="preserve"> 2023 годах </w:t>
      </w:r>
      <w:r w:rsidRPr="000D79FB">
        <w:rPr>
          <w:sz w:val="28"/>
          <w:szCs w:val="28"/>
        </w:rPr>
        <w:t>юридическ</w:t>
      </w:r>
      <w:r w:rsidR="004E569A" w:rsidRPr="000D79FB">
        <w:rPr>
          <w:sz w:val="28"/>
          <w:szCs w:val="28"/>
        </w:rPr>
        <w:t>ому</w:t>
      </w:r>
      <w:r w:rsidRPr="000D79FB">
        <w:rPr>
          <w:sz w:val="28"/>
          <w:szCs w:val="28"/>
        </w:rPr>
        <w:t xml:space="preserve"> лиц</w:t>
      </w:r>
      <w:r w:rsidR="004E569A" w:rsidRPr="000D79FB">
        <w:rPr>
          <w:sz w:val="28"/>
          <w:szCs w:val="28"/>
        </w:rPr>
        <w:t>у</w:t>
      </w:r>
      <w:r w:rsidR="00910C80" w:rsidRPr="000D79FB">
        <w:rPr>
          <w:sz w:val="28"/>
          <w:szCs w:val="28"/>
          <w:shd w:val="clear" w:color="auto" w:fill="FFFFFF"/>
        </w:rPr>
        <w:t>,</w:t>
      </w:r>
      <w:r w:rsidR="00A830DA">
        <w:rPr>
          <w:sz w:val="28"/>
          <w:szCs w:val="28"/>
          <w:shd w:val="clear" w:color="auto" w:fill="FFFFFF"/>
        </w:rPr>
        <w:t xml:space="preserve"> </w:t>
      </w:r>
      <w:r w:rsidRPr="000D79FB">
        <w:rPr>
          <w:sz w:val="28"/>
          <w:szCs w:val="28"/>
        </w:rPr>
        <w:t>индивидуальн</w:t>
      </w:r>
      <w:r w:rsidR="004E569A" w:rsidRPr="000D79FB">
        <w:rPr>
          <w:sz w:val="28"/>
          <w:szCs w:val="28"/>
        </w:rPr>
        <w:t>о</w:t>
      </w:r>
      <w:r w:rsidRPr="000D79FB">
        <w:rPr>
          <w:sz w:val="28"/>
          <w:szCs w:val="28"/>
        </w:rPr>
        <w:t>м</w:t>
      </w:r>
      <w:r w:rsidR="004E569A" w:rsidRPr="000D79FB">
        <w:rPr>
          <w:sz w:val="28"/>
          <w:szCs w:val="28"/>
        </w:rPr>
        <w:t>у</w:t>
      </w:r>
      <w:r w:rsidRPr="000D79FB">
        <w:rPr>
          <w:sz w:val="28"/>
          <w:szCs w:val="28"/>
        </w:rPr>
        <w:t xml:space="preserve"> предпринимател</w:t>
      </w:r>
      <w:r w:rsidR="004E569A" w:rsidRPr="000D79FB">
        <w:rPr>
          <w:sz w:val="28"/>
          <w:szCs w:val="28"/>
        </w:rPr>
        <w:t>ю</w:t>
      </w:r>
      <w:r w:rsidRPr="000D79FB">
        <w:rPr>
          <w:sz w:val="28"/>
          <w:szCs w:val="28"/>
        </w:rPr>
        <w:t>, взявш</w:t>
      </w:r>
      <w:r w:rsidR="004E569A" w:rsidRPr="000D79FB">
        <w:rPr>
          <w:sz w:val="28"/>
          <w:szCs w:val="28"/>
        </w:rPr>
        <w:t>е</w:t>
      </w:r>
      <w:r w:rsidRPr="000D79FB">
        <w:rPr>
          <w:sz w:val="28"/>
          <w:szCs w:val="28"/>
        </w:rPr>
        <w:t>м</w:t>
      </w:r>
      <w:r w:rsidR="004E569A" w:rsidRPr="000D79FB">
        <w:rPr>
          <w:sz w:val="28"/>
          <w:szCs w:val="28"/>
        </w:rPr>
        <w:t>у на себя обязательство</w:t>
      </w:r>
      <w:r w:rsidR="00A830DA">
        <w:rPr>
          <w:sz w:val="28"/>
          <w:szCs w:val="28"/>
        </w:rPr>
        <w:t xml:space="preserve"> </w:t>
      </w:r>
      <w:r w:rsidR="004675A3" w:rsidRPr="000D79FB">
        <w:rPr>
          <w:sz w:val="28"/>
          <w:szCs w:val="28"/>
        </w:rPr>
        <w:t>обеспеч</w:t>
      </w:r>
      <w:r w:rsidR="004E569A" w:rsidRPr="000D79FB">
        <w:rPr>
          <w:sz w:val="28"/>
          <w:szCs w:val="28"/>
        </w:rPr>
        <w:t>ить</w:t>
      </w:r>
      <w:r w:rsidR="004675A3" w:rsidRPr="000D79FB">
        <w:rPr>
          <w:sz w:val="28"/>
          <w:szCs w:val="28"/>
        </w:rPr>
        <w:t xml:space="preserve"> жителей отдалённых и (или) труднодоступных населённых пунктов Парфинского муниципального района услугами торговли посредством мобильн</w:t>
      </w:r>
      <w:r w:rsidR="004E569A" w:rsidRPr="000D79FB">
        <w:rPr>
          <w:sz w:val="28"/>
          <w:szCs w:val="28"/>
        </w:rPr>
        <w:t>ого</w:t>
      </w:r>
      <w:r w:rsidR="004675A3" w:rsidRPr="000D79FB">
        <w:rPr>
          <w:sz w:val="28"/>
          <w:szCs w:val="28"/>
        </w:rPr>
        <w:t xml:space="preserve"> торгов</w:t>
      </w:r>
      <w:r w:rsidR="004E569A" w:rsidRPr="000D79FB">
        <w:rPr>
          <w:sz w:val="28"/>
          <w:szCs w:val="28"/>
        </w:rPr>
        <w:t>ого</w:t>
      </w:r>
      <w:r w:rsidR="004675A3" w:rsidRPr="000D79FB">
        <w:rPr>
          <w:sz w:val="28"/>
          <w:szCs w:val="28"/>
        </w:rPr>
        <w:t xml:space="preserve"> объект</w:t>
      </w:r>
      <w:r w:rsidR="004E569A" w:rsidRPr="000D79FB">
        <w:rPr>
          <w:sz w:val="28"/>
          <w:szCs w:val="28"/>
        </w:rPr>
        <w:t>а, осуществляющего</w:t>
      </w:r>
      <w:r w:rsidR="004675A3" w:rsidRPr="000D79FB">
        <w:rPr>
          <w:sz w:val="28"/>
          <w:szCs w:val="28"/>
        </w:rPr>
        <w:t xml:space="preserve"> доставку и реализацию товаров</w:t>
      </w:r>
      <w:r w:rsidR="004E569A" w:rsidRPr="000D79FB">
        <w:rPr>
          <w:sz w:val="28"/>
          <w:szCs w:val="28"/>
        </w:rPr>
        <w:t xml:space="preserve">, на основании </w:t>
      </w:r>
      <w:r w:rsidR="000D79FB">
        <w:rPr>
          <w:sz w:val="28"/>
          <w:szCs w:val="28"/>
        </w:rPr>
        <w:t>Д</w:t>
      </w:r>
      <w:r w:rsidR="004E569A" w:rsidRPr="000D79FB">
        <w:rPr>
          <w:sz w:val="28"/>
          <w:szCs w:val="28"/>
        </w:rPr>
        <w:t>оговора</w:t>
      </w:r>
      <w:r w:rsidR="00547E03" w:rsidRPr="00547E03">
        <w:rPr>
          <w:sz w:val="28"/>
          <w:szCs w:val="28"/>
        </w:rPr>
        <w:t xml:space="preserve"> о предоставлении субсидии на возмещение</w:t>
      </w:r>
      <w:proofErr w:type="gramEnd"/>
      <w:r w:rsidR="00547E03" w:rsidRPr="00547E03">
        <w:rPr>
          <w:sz w:val="28"/>
          <w:szCs w:val="28"/>
        </w:rPr>
        <w:t xml:space="preserve"> части затрат на приобретение горюче-смазочных материалов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547E03">
        <w:rPr>
          <w:sz w:val="28"/>
          <w:szCs w:val="28"/>
        </w:rPr>
        <w:t xml:space="preserve"> (далее – Договор)</w:t>
      </w:r>
      <w:r w:rsidR="004E569A" w:rsidRPr="000D79FB">
        <w:rPr>
          <w:sz w:val="28"/>
          <w:szCs w:val="28"/>
        </w:rPr>
        <w:t>.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4. Предоставление субсиди</w:t>
      </w:r>
      <w:r w:rsidR="00EC065D" w:rsidRPr="00D43483">
        <w:rPr>
          <w:rFonts w:eastAsia="Calibri"/>
          <w:sz w:val="28"/>
          <w:szCs w:val="28"/>
        </w:rPr>
        <w:t>и</w:t>
      </w:r>
      <w:r w:rsidRPr="00D43483">
        <w:rPr>
          <w:rFonts w:eastAsia="Calibri"/>
          <w:sz w:val="28"/>
          <w:szCs w:val="28"/>
        </w:rPr>
        <w:t xml:space="preserve"> осуществляется за счет средств, предусмотренных на эти цели в бюджете </w:t>
      </w:r>
      <w:r w:rsidR="00A57DAC" w:rsidRPr="00D43483">
        <w:rPr>
          <w:rFonts w:eastAsia="Calibri"/>
          <w:sz w:val="28"/>
          <w:szCs w:val="28"/>
        </w:rPr>
        <w:t xml:space="preserve">Парфинского </w:t>
      </w:r>
      <w:proofErr w:type="spellStart"/>
      <w:r w:rsidRPr="00D43483">
        <w:rPr>
          <w:rFonts w:eastAsia="Calibri"/>
          <w:sz w:val="28"/>
          <w:szCs w:val="28"/>
        </w:rPr>
        <w:t>муниципального</w:t>
      </w:r>
      <w:r w:rsidR="00B00878" w:rsidRPr="00D43483">
        <w:rPr>
          <w:rFonts w:eastAsia="Calibri"/>
          <w:sz w:val="28"/>
          <w:szCs w:val="28"/>
        </w:rPr>
        <w:t>района</w:t>
      </w:r>
      <w:proofErr w:type="spellEnd"/>
      <w:r w:rsidR="00B00878" w:rsidRPr="00D43483">
        <w:rPr>
          <w:rFonts w:eastAsia="Calibri"/>
          <w:sz w:val="28"/>
          <w:szCs w:val="28"/>
        </w:rPr>
        <w:t xml:space="preserve"> </w:t>
      </w:r>
      <w:r w:rsidR="00A203E4" w:rsidRPr="00D43483">
        <w:rPr>
          <w:rFonts w:eastAsia="Calibri"/>
          <w:sz w:val="28"/>
          <w:szCs w:val="28"/>
        </w:rPr>
        <w:t>на 2022-2023 годы</w:t>
      </w:r>
      <w:r w:rsidRPr="00D43483">
        <w:rPr>
          <w:rFonts w:eastAsia="Calibri"/>
          <w:sz w:val="28"/>
          <w:szCs w:val="28"/>
        </w:rPr>
        <w:t xml:space="preserve"> (далее бюджет</w:t>
      </w:r>
      <w:r w:rsidR="00C91CA8" w:rsidRPr="00D43483">
        <w:rPr>
          <w:rFonts w:eastAsia="Calibri"/>
          <w:sz w:val="28"/>
          <w:szCs w:val="28"/>
        </w:rPr>
        <w:t xml:space="preserve"> муниципального района</w:t>
      </w:r>
      <w:r w:rsidRPr="00D43483">
        <w:rPr>
          <w:rFonts w:eastAsia="Calibri"/>
          <w:sz w:val="28"/>
          <w:szCs w:val="28"/>
        </w:rPr>
        <w:t>).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Главным распорядителем средств бюджета</w:t>
      </w:r>
      <w:r w:rsidR="00A57DAC" w:rsidRPr="00D43483">
        <w:rPr>
          <w:rFonts w:eastAsia="Calibri"/>
          <w:sz w:val="28"/>
          <w:szCs w:val="28"/>
        </w:rPr>
        <w:t xml:space="preserve"> муниципального района</w:t>
      </w:r>
      <w:r w:rsidRPr="00D43483">
        <w:rPr>
          <w:rFonts w:eastAsia="Calibri"/>
          <w:sz w:val="28"/>
          <w:szCs w:val="28"/>
        </w:rPr>
        <w:t>, выделяемых на предоставление субсиди</w:t>
      </w:r>
      <w:r w:rsidR="00EC065D" w:rsidRPr="00D43483">
        <w:rPr>
          <w:rFonts w:eastAsia="Calibri"/>
          <w:sz w:val="28"/>
          <w:szCs w:val="28"/>
        </w:rPr>
        <w:t>и</w:t>
      </w:r>
      <w:r w:rsidRPr="00D43483">
        <w:rPr>
          <w:rFonts w:eastAsia="Calibri"/>
          <w:sz w:val="28"/>
          <w:szCs w:val="28"/>
        </w:rPr>
        <w:t xml:space="preserve">, является Администрация </w:t>
      </w:r>
      <w:r w:rsidR="00B00878" w:rsidRPr="00D43483">
        <w:rPr>
          <w:rFonts w:eastAsia="Calibri"/>
          <w:sz w:val="28"/>
          <w:szCs w:val="28"/>
        </w:rPr>
        <w:t>Парфинского</w:t>
      </w:r>
      <w:r w:rsidRPr="00D43483">
        <w:rPr>
          <w:rFonts w:eastAsia="Calibri"/>
          <w:sz w:val="28"/>
          <w:szCs w:val="28"/>
        </w:rPr>
        <w:t xml:space="preserve"> муниципального района (далее Администрация</w:t>
      </w:r>
      <w:r w:rsidR="006964BC" w:rsidRPr="00D43483">
        <w:rPr>
          <w:rFonts w:eastAsia="Calibri"/>
          <w:sz w:val="28"/>
          <w:szCs w:val="28"/>
        </w:rPr>
        <w:t xml:space="preserve"> муниципального</w:t>
      </w:r>
      <w:r w:rsidR="004D549B" w:rsidRPr="00D43483">
        <w:rPr>
          <w:rFonts w:eastAsia="Calibri"/>
          <w:sz w:val="28"/>
          <w:szCs w:val="28"/>
        </w:rPr>
        <w:t xml:space="preserve"> района</w:t>
      </w:r>
      <w:r w:rsidRPr="00D43483">
        <w:rPr>
          <w:rFonts w:eastAsia="Calibri"/>
          <w:sz w:val="28"/>
          <w:szCs w:val="28"/>
        </w:rPr>
        <w:t>).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5. Субсиди</w:t>
      </w:r>
      <w:r w:rsidR="00EC065D" w:rsidRPr="00D43483">
        <w:rPr>
          <w:rFonts w:eastAsia="Calibri"/>
          <w:sz w:val="28"/>
          <w:szCs w:val="28"/>
        </w:rPr>
        <w:t>я</w:t>
      </w:r>
      <w:r w:rsidRPr="00D43483">
        <w:rPr>
          <w:rFonts w:eastAsia="Calibri"/>
          <w:sz w:val="28"/>
          <w:szCs w:val="28"/>
        </w:rPr>
        <w:t xml:space="preserve"> предоставля</w:t>
      </w:r>
      <w:r w:rsidR="00EC065D" w:rsidRPr="00D43483">
        <w:rPr>
          <w:rFonts w:eastAsia="Calibri"/>
          <w:sz w:val="28"/>
          <w:szCs w:val="28"/>
        </w:rPr>
        <w:t>е</w:t>
      </w:r>
      <w:r w:rsidRPr="00D43483">
        <w:rPr>
          <w:rFonts w:eastAsia="Calibri"/>
          <w:sz w:val="28"/>
          <w:szCs w:val="28"/>
        </w:rPr>
        <w:t>тся в пределах бюджетных ассигнований, предусмотренных в бюджете</w:t>
      </w:r>
      <w:r w:rsidR="006323C1" w:rsidRPr="00D43483">
        <w:rPr>
          <w:rFonts w:eastAsia="Calibri"/>
          <w:sz w:val="28"/>
          <w:szCs w:val="28"/>
        </w:rPr>
        <w:t xml:space="preserve"> муниципального района</w:t>
      </w:r>
      <w:r w:rsidRPr="00D43483">
        <w:rPr>
          <w:rFonts w:eastAsia="Calibri"/>
          <w:sz w:val="28"/>
          <w:szCs w:val="28"/>
        </w:rPr>
        <w:t>на соответствующий финансовый год и плановый период, утвержденн</w:t>
      </w:r>
      <w:r w:rsidR="00EC065D" w:rsidRPr="00D43483">
        <w:rPr>
          <w:rFonts w:eastAsia="Calibri"/>
          <w:sz w:val="28"/>
          <w:szCs w:val="28"/>
        </w:rPr>
        <w:t>ых</w:t>
      </w:r>
      <w:r w:rsidRPr="00D43483">
        <w:rPr>
          <w:rFonts w:eastAsia="Calibri"/>
          <w:sz w:val="28"/>
          <w:szCs w:val="28"/>
        </w:rPr>
        <w:t>решением</w:t>
      </w:r>
      <w:r w:rsidR="006323C1" w:rsidRPr="00D43483">
        <w:rPr>
          <w:rFonts w:eastAsia="Calibri"/>
          <w:sz w:val="28"/>
          <w:szCs w:val="28"/>
        </w:rPr>
        <w:t xml:space="preserve"> Думы Парфинского муниципального района</w:t>
      </w:r>
      <w:r w:rsidRPr="00D43483">
        <w:rPr>
          <w:rFonts w:eastAsia="Calibri"/>
          <w:sz w:val="28"/>
          <w:szCs w:val="28"/>
        </w:rPr>
        <w:t>.</w:t>
      </w:r>
    </w:p>
    <w:p w:rsidR="001B2D8F" w:rsidRPr="00D43483" w:rsidRDefault="006323C1" w:rsidP="00B00878">
      <w:pPr>
        <w:shd w:val="clear" w:color="auto" w:fill="FFFFFF"/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43483">
        <w:rPr>
          <w:rFonts w:eastAsia="Calibri"/>
          <w:sz w:val="28"/>
          <w:szCs w:val="28"/>
        </w:rPr>
        <w:t>Администрация</w:t>
      </w:r>
      <w:r w:rsidR="006964BC" w:rsidRPr="00D43483">
        <w:rPr>
          <w:rFonts w:eastAsia="Calibri"/>
          <w:sz w:val="28"/>
          <w:szCs w:val="28"/>
        </w:rPr>
        <w:t>муниципального</w:t>
      </w:r>
      <w:r w:rsidR="004D549B" w:rsidRPr="00D43483">
        <w:rPr>
          <w:rFonts w:eastAsia="Calibri"/>
          <w:sz w:val="28"/>
          <w:szCs w:val="28"/>
        </w:rPr>
        <w:t>района</w:t>
      </w:r>
      <w:proofErr w:type="gramStart"/>
      <w:r w:rsidR="00C91CA8" w:rsidRPr="00D43483">
        <w:rPr>
          <w:rFonts w:eastAsia="Calibri"/>
          <w:sz w:val="28"/>
          <w:szCs w:val="28"/>
        </w:rPr>
        <w:t>,</w:t>
      </w:r>
      <w:r w:rsidR="001B2D8F" w:rsidRPr="00D43483">
        <w:rPr>
          <w:rFonts w:eastAsia="Calibri"/>
          <w:sz w:val="28"/>
          <w:szCs w:val="28"/>
        </w:rPr>
        <w:t>к</w:t>
      </w:r>
      <w:proofErr w:type="gramEnd"/>
      <w:r w:rsidR="001B2D8F" w:rsidRPr="00D43483">
        <w:rPr>
          <w:rFonts w:eastAsia="Calibri"/>
          <w:sz w:val="28"/>
          <w:szCs w:val="28"/>
        </w:rPr>
        <w:t>ак</w:t>
      </w:r>
      <w:proofErr w:type="spellEnd"/>
      <w:r w:rsidR="001B2D8F" w:rsidRPr="00D43483">
        <w:rPr>
          <w:rFonts w:eastAsia="Calibri"/>
          <w:sz w:val="28"/>
          <w:szCs w:val="28"/>
        </w:rPr>
        <w:t xml:space="preserve"> главный распорядитель средств бюджета</w:t>
      </w:r>
      <w:r w:rsidRPr="00D43483">
        <w:rPr>
          <w:rFonts w:eastAsia="Calibri"/>
          <w:sz w:val="28"/>
          <w:szCs w:val="28"/>
        </w:rPr>
        <w:t xml:space="preserve"> муниципального района</w:t>
      </w:r>
      <w:r w:rsidR="00C91CA8" w:rsidRPr="00D43483">
        <w:rPr>
          <w:rFonts w:eastAsia="Calibri"/>
          <w:sz w:val="28"/>
          <w:szCs w:val="28"/>
        </w:rPr>
        <w:t>,</w:t>
      </w:r>
      <w:r w:rsidR="001B2D8F" w:rsidRPr="00D43483">
        <w:rPr>
          <w:rFonts w:eastAsia="Calibri"/>
          <w:sz w:val="28"/>
          <w:szCs w:val="28"/>
        </w:rPr>
        <w:t xml:space="preserve"> осуществляет предоставление субсидии в пределах лимитов бюджетных обязательств, установленных в  бюджете</w:t>
      </w:r>
      <w:r w:rsidRPr="00D43483">
        <w:rPr>
          <w:rFonts w:eastAsia="Calibri"/>
          <w:sz w:val="28"/>
          <w:szCs w:val="28"/>
        </w:rPr>
        <w:t xml:space="preserve"> муниципального района</w:t>
      </w:r>
      <w:r w:rsidR="001B2D8F" w:rsidRPr="00D43483">
        <w:rPr>
          <w:rFonts w:eastAsia="Calibri"/>
          <w:sz w:val="28"/>
          <w:szCs w:val="28"/>
        </w:rPr>
        <w:t xml:space="preserve"> на текущий финансовый год и на плановый периодна предоставление субсиди</w:t>
      </w:r>
      <w:r w:rsidR="00EC065D" w:rsidRPr="00D43483">
        <w:rPr>
          <w:rFonts w:eastAsia="Calibri"/>
          <w:sz w:val="28"/>
          <w:szCs w:val="28"/>
        </w:rPr>
        <w:t>и</w:t>
      </w:r>
      <w:r w:rsidR="001B2D8F" w:rsidRPr="00D43483">
        <w:rPr>
          <w:rFonts w:eastAsia="Calibri"/>
          <w:sz w:val="28"/>
          <w:szCs w:val="28"/>
        </w:rPr>
        <w:t xml:space="preserve"> в рамках реализации Программы. 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6. Субсидия предоставляется юридическим лицам</w:t>
      </w:r>
      <w:r w:rsidRPr="00D43483">
        <w:rPr>
          <w:sz w:val="28"/>
          <w:szCs w:val="28"/>
          <w:shd w:val="clear" w:color="auto" w:fill="FFFFFF"/>
        </w:rPr>
        <w:t xml:space="preserve">и </w:t>
      </w:r>
      <w:r w:rsidRPr="00D43483">
        <w:rPr>
          <w:rFonts w:eastAsia="Calibri"/>
          <w:sz w:val="28"/>
          <w:szCs w:val="28"/>
        </w:rPr>
        <w:t>индивидуальным предпринимателям</w:t>
      </w:r>
      <w:r w:rsidR="00EC065D" w:rsidRPr="00D43483">
        <w:rPr>
          <w:rFonts w:eastAsia="Calibri"/>
          <w:sz w:val="28"/>
          <w:szCs w:val="28"/>
        </w:rPr>
        <w:t xml:space="preserve">, </w:t>
      </w:r>
      <w:r w:rsidRPr="00D43483">
        <w:rPr>
          <w:rFonts w:eastAsia="Calibri"/>
          <w:sz w:val="28"/>
          <w:szCs w:val="28"/>
        </w:rPr>
        <w:t>в отношении которых в установленном порядке принято решение Комиссии о признании получателем субсидии.</w:t>
      </w:r>
    </w:p>
    <w:p w:rsidR="001B2D8F" w:rsidRPr="00D43483" w:rsidRDefault="00910C80" w:rsidP="00E642B6">
      <w:pPr>
        <w:shd w:val="clear" w:color="auto" w:fill="FFFFFF"/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 xml:space="preserve">7. </w:t>
      </w:r>
      <w:r w:rsidR="001B2D8F" w:rsidRPr="00D43483">
        <w:rPr>
          <w:rFonts w:eastAsia="Calibri"/>
          <w:sz w:val="28"/>
          <w:szCs w:val="28"/>
        </w:rPr>
        <w:t>Состав Комиссии утверждается распоряжением А</w:t>
      </w:r>
      <w:r w:rsidR="00B00878" w:rsidRPr="00D43483">
        <w:rPr>
          <w:rFonts w:eastAsia="Calibri"/>
          <w:sz w:val="28"/>
          <w:szCs w:val="28"/>
        </w:rPr>
        <w:t>дминистрации</w:t>
      </w:r>
      <w:r w:rsidR="006964BC" w:rsidRPr="00D43483">
        <w:rPr>
          <w:rFonts w:eastAsia="Calibri"/>
          <w:sz w:val="28"/>
          <w:szCs w:val="28"/>
        </w:rPr>
        <w:t xml:space="preserve">муниципального </w:t>
      </w:r>
      <w:r w:rsidR="00441BB6" w:rsidRPr="00D43483">
        <w:rPr>
          <w:rFonts w:eastAsia="Calibri"/>
          <w:sz w:val="28"/>
          <w:szCs w:val="28"/>
        </w:rPr>
        <w:t>района</w:t>
      </w:r>
      <w:r w:rsidR="001B2D8F" w:rsidRPr="00D43483">
        <w:rPr>
          <w:rFonts w:eastAsia="Calibri"/>
          <w:sz w:val="28"/>
          <w:szCs w:val="28"/>
        </w:rPr>
        <w:t>.</w:t>
      </w:r>
    </w:p>
    <w:p w:rsidR="00F62430" w:rsidRPr="00D43483" w:rsidRDefault="00F62430" w:rsidP="00E642B6">
      <w:pPr>
        <w:tabs>
          <w:tab w:val="right" w:pos="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Заседание Комиссии считается правомочным, если в нем принимает участие более половины членов комиссии.</w:t>
      </w:r>
    </w:p>
    <w:p w:rsidR="00F62430" w:rsidRPr="00D43483" w:rsidRDefault="00F62430" w:rsidP="00E642B6">
      <w:pPr>
        <w:tabs>
          <w:tab w:val="right" w:pos="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Решение о заключении </w:t>
      </w:r>
      <w:r w:rsidR="00C91CA8" w:rsidRPr="00D43483">
        <w:rPr>
          <w:rFonts w:eastAsia="Calibri"/>
          <w:sz w:val="28"/>
          <w:szCs w:val="28"/>
        </w:rPr>
        <w:t>Договора</w:t>
      </w:r>
      <w:r w:rsidRPr="00D43483">
        <w:rPr>
          <w:rFonts w:eastAsia="Calibri"/>
          <w:sz w:val="28"/>
          <w:szCs w:val="28"/>
        </w:rPr>
        <w:t xml:space="preserve"> в 2022</w:t>
      </w:r>
      <w:r w:rsidR="00910C80" w:rsidRPr="00D43483">
        <w:rPr>
          <w:rFonts w:eastAsia="Calibri"/>
          <w:sz w:val="28"/>
          <w:szCs w:val="28"/>
        </w:rPr>
        <w:t>-</w:t>
      </w:r>
      <w:r w:rsidRPr="00D43483">
        <w:rPr>
          <w:rFonts w:eastAsia="Calibri"/>
          <w:sz w:val="28"/>
          <w:szCs w:val="28"/>
        </w:rPr>
        <w:t xml:space="preserve"> 2023 годах или отказе в з</w:t>
      </w:r>
      <w:r w:rsidRPr="00D43483">
        <w:rPr>
          <w:rFonts w:eastAsia="Calibri"/>
          <w:sz w:val="28"/>
          <w:szCs w:val="28"/>
        </w:rPr>
        <w:t>а</w:t>
      </w:r>
      <w:r w:rsidRPr="00D43483">
        <w:rPr>
          <w:rFonts w:eastAsia="Calibri"/>
          <w:sz w:val="28"/>
          <w:szCs w:val="28"/>
        </w:rPr>
        <w:t>ключении</w:t>
      </w:r>
      <w:r w:rsidR="0078346D" w:rsidRPr="00D43483">
        <w:rPr>
          <w:rFonts w:eastAsia="Calibri"/>
          <w:sz w:val="28"/>
          <w:szCs w:val="28"/>
        </w:rPr>
        <w:t>Договора</w:t>
      </w:r>
      <w:r w:rsidRPr="00D43483">
        <w:rPr>
          <w:sz w:val="28"/>
          <w:szCs w:val="28"/>
        </w:rPr>
        <w:t>принимаются простым большинством голосов членов Комиссии. При равенстве голосов решающим являетс</w:t>
      </w:r>
      <w:r w:rsidR="00910C80" w:rsidRPr="00D43483">
        <w:rPr>
          <w:sz w:val="28"/>
          <w:szCs w:val="28"/>
        </w:rPr>
        <w:t xml:space="preserve">я голос председателя Комиссии. </w:t>
      </w:r>
    </w:p>
    <w:p w:rsidR="00F62430" w:rsidRPr="00D43483" w:rsidRDefault="00F62430" w:rsidP="00E642B6">
      <w:pPr>
        <w:tabs>
          <w:tab w:val="right" w:pos="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lastRenderedPageBreak/>
        <w:t>Секретарь Комиссии на основании решения Комиссии в течение 1 (о</w:t>
      </w:r>
      <w:r w:rsidRPr="00D43483">
        <w:rPr>
          <w:sz w:val="28"/>
          <w:szCs w:val="28"/>
        </w:rPr>
        <w:t>д</w:t>
      </w:r>
      <w:r w:rsidRPr="00D43483">
        <w:rPr>
          <w:sz w:val="28"/>
          <w:szCs w:val="28"/>
        </w:rPr>
        <w:t>ного) рабочего дня со дня проведения заседания Комиссии оформляет прот</w:t>
      </w:r>
      <w:r w:rsidRPr="00D43483">
        <w:rPr>
          <w:sz w:val="28"/>
          <w:szCs w:val="28"/>
        </w:rPr>
        <w:t>о</w:t>
      </w:r>
      <w:r w:rsidRPr="00D43483">
        <w:rPr>
          <w:sz w:val="28"/>
          <w:szCs w:val="28"/>
        </w:rPr>
        <w:t xml:space="preserve">кол, который подписывается членами комиссии. </w:t>
      </w:r>
    </w:p>
    <w:p w:rsidR="00F62430" w:rsidRPr="00D43483" w:rsidRDefault="00F62430" w:rsidP="00E642B6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Отказ в заключении</w:t>
      </w:r>
      <w:r w:rsidR="0078346D" w:rsidRPr="00D43483">
        <w:rPr>
          <w:sz w:val="28"/>
          <w:szCs w:val="28"/>
        </w:rPr>
        <w:t>Договора</w:t>
      </w:r>
      <w:r w:rsidRPr="00D43483">
        <w:rPr>
          <w:sz w:val="28"/>
          <w:szCs w:val="28"/>
        </w:rPr>
        <w:t xml:space="preserve"> может быть обжалован заявителем в с</w:t>
      </w:r>
      <w:r w:rsidRPr="00D43483">
        <w:rPr>
          <w:sz w:val="28"/>
          <w:szCs w:val="28"/>
        </w:rPr>
        <w:t>о</w:t>
      </w:r>
      <w:r w:rsidRPr="00D43483">
        <w:rPr>
          <w:sz w:val="28"/>
          <w:szCs w:val="28"/>
        </w:rPr>
        <w:t>ответствии с законодательством Российской Федерации.</w:t>
      </w:r>
    </w:p>
    <w:p w:rsidR="001B2D8F" w:rsidRPr="00D43483" w:rsidRDefault="00910C80" w:rsidP="00E642B6">
      <w:pPr>
        <w:shd w:val="clear" w:color="auto" w:fill="FFFFFF"/>
        <w:suppressAutoHyphens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8</w:t>
      </w:r>
      <w:r w:rsidR="001B2D8F" w:rsidRPr="00D43483">
        <w:rPr>
          <w:rFonts w:eastAsia="Calibri"/>
          <w:sz w:val="28"/>
          <w:szCs w:val="28"/>
        </w:rPr>
        <w:t>.</w:t>
      </w:r>
      <w:r w:rsidR="00A830DA">
        <w:rPr>
          <w:rFonts w:eastAsia="Calibri"/>
          <w:sz w:val="28"/>
          <w:szCs w:val="28"/>
        </w:rPr>
        <w:t xml:space="preserve"> </w:t>
      </w:r>
      <w:proofErr w:type="gramStart"/>
      <w:r w:rsidR="001B2D8F" w:rsidRPr="00D43483">
        <w:rPr>
          <w:rFonts w:eastAsia="Calibri"/>
          <w:sz w:val="28"/>
          <w:szCs w:val="28"/>
        </w:rPr>
        <w:t xml:space="preserve">Субсидия выделяется на период с 01 октября 2022 года по 31 декабря 2022 года, с 01 января 2023 годапо 31 марта 2023 года и </w:t>
      </w:r>
      <w:r w:rsidR="00AE07C4" w:rsidRPr="00D43483">
        <w:rPr>
          <w:rFonts w:eastAsia="Calibri"/>
          <w:sz w:val="28"/>
          <w:szCs w:val="28"/>
        </w:rPr>
        <w:t xml:space="preserve">с </w:t>
      </w:r>
      <w:r w:rsidR="001B2D8F" w:rsidRPr="00D43483">
        <w:rPr>
          <w:rFonts w:eastAsia="Calibri"/>
          <w:sz w:val="28"/>
          <w:szCs w:val="28"/>
        </w:rPr>
        <w:t xml:space="preserve">01 октября </w:t>
      </w:r>
      <w:r w:rsidR="000A7E7B" w:rsidRPr="00D43483">
        <w:rPr>
          <w:rFonts w:eastAsia="Calibri"/>
          <w:sz w:val="28"/>
          <w:szCs w:val="28"/>
        </w:rPr>
        <w:t xml:space="preserve">2023 года </w:t>
      </w:r>
      <w:r w:rsidR="001B2D8F" w:rsidRPr="00D43483">
        <w:rPr>
          <w:rFonts w:eastAsia="Calibri"/>
          <w:sz w:val="28"/>
          <w:szCs w:val="28"/>
        </w:rPr>
        <w:t xml:space="preserve">по 31 декабря 2023 года в пределах </w:t>
      </w:r>
      <w:r w:rsidR="0078346D" w:rsidRPr="00D43483">
        <w:rPr>
          <w:rFonts w:eastAsia="Calibri"/>
          <w:sz w:val="28"/>
          <w:szCs w:val="28"/>
        </w:rPr>
        <w:t>бюджетных ассигнований</w:t>
      </w:r>
      <w:r w:rsidR="001B2D8F" w:rsidRPr="00D43483">
        <w:rPr>
          <w:rFonts w:eastAsia="Calibri"/>
          <w:sz w:val="28"/>
          <w:szCs w:val="28"/>
        </w:rPr>
        <w:t>, предусмотренн</w:t>
      </w:r>
      <w:r w:rsidR="005960AB" w:rsidRPr="00D43483">
        <w:rPr>
          <w:rFonts w:eastAsia="Calibri"/>
          <w:sz w:val="28"/>
          <w:szCs w:val="28"/>
        </w:rPr>
        <w:t>ых</w:t>
      </w:r>
      <w:r w:rsidR="001B2D8F" w:rsidRPr="00D43483">
        <w:rPr>
          <w:rFonts w:eastAsia="Calibri"/>
          <w:sz w:val="28"/>
          <w:szCs w:val="28"/>
        </w:rPr>
        <w:t xml:space="preserve"> в бюджете муниципального района на текущий финансовый год, и плановый период, доведенных лимитов бюджетных обязательств и утвержденного кассового плана, в том</w:t>
      </w:r>
      <w:proofErr w:type="gramEnd"/>
      <w:r w:rsidR="001B2D8F" w:rsidRPr="00D43483">
        <w:rPr>
          <w:rFonts w:eastAsia="Calibri"/>
          <w:sz w:val="28"/>
          <w:szCs w:val="28"/>
        </w:rPr>
        <w:t xml:space="preserve"> </w:t>
      </w:r>
      <w:proofErr w:type="gramStart"/>
      <w:r w:rsidR="001B2D8F" w:rsidRPr="00D43483">
        <w:rPr>
          <w:rFonts w:eastAsia="Calibri"/>
          <w:sz w:val="28"/>
          <w:szCs w:val="28"/>
        </w:rPr>
        <w:t>числе</w:t>
      </w:r>
      <w:proofErr w:type="gramEnd"/>
      <w:r w:rsidR="001B2D8F" w:rsidRPr="00D43483">
        <w:rPr>
          <w:rFonts w:eastAsia="Calibri"/>
          <w:sz w:val="28"/>
          <w:szCs w:val="28"/>
        </w:rPr>
        <w:t xml:space="preserve"> за счет </w:t>
      </w:r>
      <w:r w:rsidR="00EC065D" w:rsidRPr="00D43483">
        <w:rPr>
          <w:rFonts w:eastAsia="Calibri"/>
          <w:sz w:val="28"/>
          <w:szCs w:val="28"/>
        </w:rPr>
        <w:t>иных межбюджетных трансфертов</w:t>
      </w:r>
      <w:r w:rsidR="004045FF" w:rsidRPr="00D43483">
        <w:rPr>
          <w:rFonts w:eastAsia="Calibri"/>
          <w:sz w:val="28"/>
          <w:szCs w:val="28"/>
        </w:rPr>
        <w:t>.</w:t>
      </w:r>
    </w:p>
    <w:p w:rsidR="001B2D8F" w:rsidRPr="00D43483" w:rsidRDefault="001B2D8F" w:rsidP="006D5F23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Источник</w:t>
      </w:r>
      <w:r w:rsidR="004045FF" w:rsidRPr="00D43483">
        <w:rPr>
          <w:rFonts w:eastAsia="Calibri"/>
          <w:sz w:val="28"/>
          <w:szCs w:val="28"/>
        </w:rPr>
        <w:t>а</w:t>
      </w:r>
      <w:r w:rsidRPr="00D43483">
        <w:rPr>
          <w:rFonts w:eastAsia="Calibri"/>
          <w:sz w:val="28"/>
          <w:szCs w:val="28"/>
        </w:rPr>
        <w:t>м</w:t>
      </w:r>
      <w:r w:rsidR="004045FF" w:rsidRPr="00D43483">
        <w:rPr>
          <w:rFonts w:eastAsia="Calibri"/>
          <w:sz w:val="28"/>
          <w:szCs w:val="28"/>
        </w:rPr>
        <w:t>и</w:t>
      </w:r>
      <w:r w:rsidRPr="00D43483">
        <w:rPr>
          <w:rFonts w:eastAsia="Calibri"/>
          <w:sz w:val="28"/>
          <w:szCs w:val="28"/>
        </w:rPr>
        <w:t xml:space="preserve"> финансирования субсидии являются иные межбюджетные трансферты </w:t>
      </w:r>
      <w:r w:rsidR="004045FF" w:rsidRPr="00D43483">
        <w:rPr>
          <w:rFonts w:eastAsia="Calibri"/>
          <w:sz w:val="28"/>
          <w:szCs w:val="28"/>
        </w:rPr>
        <w:t xml:space="preserve">бюджетам муниципальных районов, муниципальных округов Новгородской области </w:t>
      </w:r>
      <w:r w:rsidR="004045FF" w:rsidRPr="00D43483">
        <w:rPr>
          <w:sz w:val="28"/>
          <w:szCs w:val="28"/>
        </w:rPr>
        <w:t>на создание условий для обеспечения жителей отдаленных и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товаров,</w:t>
      </w:r>
      <w:r w:rsidR="004045FF" w:rsidRPr="00D43483">
        <w:rPr>
          <w:rFonts w:eastAsia="Calibri"/>
          <w:sz w:val="28"/>
          <w:szCs w:val="28"/>
        </w:rPr>
        <w:t xml:space="preserve"> и </w:t>
      </w:r>
      <w:proofErr w:type="spellStart"/>
      <w:r w:rsidR="004045FF" w:rsidRPr="00D43483">
        <w:rPr>
          <w:rFonts w:eastAsia="Calibri"/>
          <w:sz w:val="28"/>
          <w:szCs w:val="28"/>
        </w:rPr>
        <w:t>софинансирование</w:t>
      </w:r>
      <w:proofErr w:type="spellEnd"/>
      <w:r w:rsidR="004045FF" w:rsidRPr="00D43483">
        <w:rPr>
          <w:rFonts w:eastAsia="Calibri"/>
          <w:sz w:val="28"/>
          <w:szCs w:val="28"/>
        </w:rPr>
        <w:t xml:space="preserve"> за счет собственных сре</w:t>
      </w:r>
      <w:proofErr w:type="gramStart"/>
      <w:r w:rsidR="004045FF" w:rsidRPr="00D43483">
        <w:rPr>
          <w:rFonts w:eastAsia="Calibri"/>
          <w:sz w:val="28"/>
          <w:szCs w:val="28"/>
        </w:rPr>
        <w:t>дств в б</w:t>
      </w:r>
      <w:proofErr w:type="gramEnd"/>
      <w:r w:rsidR="004045FF" w:rsidRPr="00D43483">
        <w:rPr>
          <w:rFonts w:eastAsia="Calibri"/>
          <w:sz w:val="28"/>
          <w:szCs w:val="28"/>
        </w:rPr>
        <w:t>юджете муниципального района</w:t>
      </w:r>
      <w:r w:rsidRPr="00D43483">
        <w:rPr>
          <w:rFonts w:eastAsia="Calibri"/>
          <w:sz w:val="28"/>
          <w:szCs w:val="28"/>
        </w:rPr>
        <w:t>.</w:t>
      </w:r>
    </w:p>
    <w:p w:rsidR="004045FF" w:rsidRPr="00D43483" w:rsidRDefault="004045FF" w:rsidP="004045FF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В случае превышения потребности в субсидиях на ГСМ заявителей, признанных получателями субсидии, над лимитом бюджетных обязательств, предусмотренных на эти цели, Комиссия принимает решение о распределении суммы субсидии пропорционально поступившим в срок заявкам на участие в отборе. </w:t>
      </w:r>
    </w:p>
    <w:p w:rsidR="001B2D8F" w:rsidRPr="00D43483" w:rsidRDefault="00910C80" w:rsidP="006D5F23">
      <w:pPr>
        <w:suppressAutoHyphens/>
        <w:ind w:firstLine="709"/>
        <w:jc w:val="both"/>
        <w:rPr>
          <w:sz w:val="28"/>
          <w:szCs w:val="28"/>
        </w:rPr>
      </w:pPr>
      <w:r w:rsidRPr="00D43483">
        <w:rPr>
          <w:rFonts w:eastAsia="Calibri"/>
          <w:sz w:val="28"/>
          <w:szCs w:val="28"/>
        </w:rPr>
        <w:t>9</w:t>
      </w:r>
      <w:r w:rsidR="001B2D8F" w:rsidRPr="00D43483">
        <w:rPr>
          <w:rFonts w:eastAsia="Calibri"/>
          <w:sz w:val="28"/>
          <w:szCs w:val="28"/>
        </w:rPr>
        <w:t xml:space="preserve">. </w:t>
      </w:r>
      <w:r w:rsidR="001B2D8F" w:rsidRPr="00D43483">
        <w:rPr>
          <w:sz w:val="28"/>
          <w:szCs w:val="28"/>
        </w:rPr>
        <w:t>Отбор юридических лиц и индивидуальных предпринимателей, взявши</w:t>
      </w:r>
      <w:r w:rsidR="007659E7" w:rsidRPr="00D43483">
        <w:rPr>
          <w:sz w:val="28"/>
          <w:szCs w:val="28"/>
        </w:rPr>
        <w:t>х</w:t>
      </w:r>
      <w:r w:rsidR="001B2D8F" w:rsidRPr="00D43483">
        <w:rPr>
          <w:sz w:val="28"/>
          <w:szCs w:val="28"/>
        </w:rPr>
        <w:t xml:space="preserve"> на себя обязательствана создание условий для обеспечения жителей отдалённых и (или) труднодоступных населённых пунктов </w:t>
      </w:r>
      <w:r w:rsidR="00B00878" w:rsidRPr="00D43483">
        <w:rPr>
          <w:sz w:val="28"/>
          <w:szCs w:val="28"/>
        </w:rPr>
        <w:t xml:space="preserve">Парфинского </w:t>
      </w:r>
      <w:r w:rsidR="001B2D8F" w:rsidRPr="00D43483">
        <w:rPr>
          <w:sz w:val="28"/>
          <w:szCs w:val="28"/>
        </w:rPr>
        <w:t xml:space="preserve">муниципального </w:t>
      </w:r>
      <w:r w:rsidR="00B00878" w:rsidRPr="00D43483">
        <w:rPr>
          <w:sz w:val="28"/>
          <w:szCs w:val="28"/>
        </w:rPr>
        <w:t xml:space="preserve">района </w:t>
      </w:r>
      <w:r w:rsidR="001B2D8F" w:rsidRPr="00D43483">
        <w:rPr>
          <w:sz w:val="28"/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  <w:proofErr w:type="gramStart"/>
      <w:r w:rsidR="001B2D8F" w:rsidRPr="00D43483">
        <w:rPr>
          <w:sz w:val="28"/>
          <w:szCs w:val="28"/>
        </w:rPr>
        <w:t>,</w:t>
      </w:r>
      <w:r w:rsidR="007659E7" w:rsidRPr="00D43483">
        <w:rPr>
          <w:sz w:val="28"/>
          <w:szCs w:val="28"/>
        </w:rPr>
        <w:t>п</w:t>
      </w:r>
      <w:proofErr w:type="gramEnd"/>
      <w:r w:rsidR="007659E7" w:rsidRPr="00D43483">
        <w:rPr>
          <w:sz w:val="28"/>
          <w:szCs w:val="28"/>
        </w:rPr>
        <w:t xml:space="preserve">роводится </w:t>
      </w:r>
      <w:r w:rsidR="001B2D8F" w:rsidRPr="00D43483">
        <w:rPr>
          <w:sz w:val="28"/>
          <w:szCs w:val="28"/>
        </w:rPr>
        <w:t>посредством запроса предложений в соответствии с настоящим Порядком на основании заявок на участие в отборе (далее заявка).</w:t>
      </w:r>
    </w:p>
    <w:p w:rsidR="005E5974" w:rsidRPr="00D43483" w:rsidRDefault="005E5974" w:rsidP="006D5F23">
      <w:pPr>
        <w:suppressAutoHyphens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Комитет экономического развития, сельского хозяйства и природопользования Администрации муниципального района не позднее 1</w:t>
      </w:r>
      <w:r w:rsidR="004B48FF" w:rsidRPr="00D43483">
        <w:rPr>
          <w:sz w:val="28"/>
          <w:szCs w:val="28"/>
        </w:rPr>
        <w:t>5</w:t>
      </w:r>
      <w:r w:rsidRPr="00D43483">
        <w:rPr>
          <w:sz w:val="28"/>
          <w:szCs w:val="28"/>
        </w:rPr>
        <w:t xml:space="preserve"> октября 2022 года, 1 января 2023 года и 1 октября 2023 года обеспечивает размещение на официальном сайте Администрации муниципального района в информационно-коммуникационной сети «Интернет» объявления о проведении отбора юридических лиц и индивидуальных предпринимателей, взявших на себя </w:t>
      </w:r>
      <w:proofErr w:type="gramStart"/>
      <w:r w:rsidRPr="00D43483">
        <w:rPr>
          <w:sz w:val="28"/>
          <w:szCs w:val="28"/>
        </w:rPr>
        <w:t>обязательства</w:t>
      </w:r>
      <w:proofErr w:type="gramEnd"/>
      <w:r w:rsidRPr="00D43483">
        <w:rPr>
          <w:sz w:val="28"/>
          <w:szCs w:val="28"/>
        </w:rPr>
        <w:t xml:space="preserve"> на создание условий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 для получения субсидии.</w:t>
      </w:r>
    </w:p>
    <w:p w:rsidR="001B2D8F" w:rsidRPr="00D43483" w:rsidRDefault="001B2D8F" w:rsidP="00E642B6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lastRenderedPageBreak/>
        <w:t>В объявлении о проведении отбора указываются:</w:t>
      </w:r>
    </w:p>
    <w:p w:rsidR="001B2D8F" w:rsidRPr="00D43483" w:rsidRDefault="001B2D8F" w:rsidP="00E642B6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сроки проведения отбора;</w:t>
      </w:r>
    </w:p>
    <w:p w:rsidR="001B2D8F" w:rsidRPr="00D43483" w:rsidRDefault="00E4050B" w:rsidP="00E642B6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дата начала подачи и</w:t>
      </w:r>
      <w:r w:rsidR="001B2D8F" w:rsidRPr="00D43483">
        <w:rPr>
          <w:sz w:val="28"/>
          <w:szCs w:val="28"/>
        </w:rPr>
        <w:t xml:space="preserve"> окончания приема заявок участников отбора;</w:t>
      </w:r>
    </w:p>
    <w:p w:rsidR="001B2D8F" w:rsidRPr="00D43483" w:rsidRDefault="001B2D8F" w:rsidP="00E642B6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A203E4" w:rsidRPr="00D43483">
        <w:rPr>
          <w:sz w:val="28"/>
          <w:szCs w:val="28"/>
        </w:rPr>
        <w:t>Администрации муниципального района</w:t>
      </w:r>
      <w:r w:rsidRPr="00D43483">
        <w:rPr>
          <w:sz w:val="28"/>
          <w:szCs w:val="28"/>
        </w:rPr>
        <w:t>;</w:t>
      </w:r>
    </w:p>
    <w:p w:rsidR="001B2D8F" w:rsidRPr="00D43483" w:rsidRDefault="001B2D8F" w:rsidP="00E642B6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результаты предоставления субсидии;</w:t>
      </w:r>
    </w:p>
    <w:p w:rsidR="001B2D8F" w:rsidRPr="00D43483" w:rsidRDefault="001B2D8F" w:rsidP="00E642B6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требования к участникам отбора в соответствии с</w:t>
      </w:r>
      <w:r w:rsidR="003278D2" w:rsidRPr="00D43483">
        <w:rPr>
          <w:sz w:val="28"/>
          <w:szCs w:val="28"/>
        </w:rPr>
        <w:t xml:space="preserve">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D43483">
          <w:rPr>
            <w:sz w:val="28"/>
            <w:szCs w:val="28"/>
          </w:rPr>
          <w:t>1</w:t>
        </w:r>
      </w:hyperlink>
      <w:r w:rsidR="005E5974" w:rsidRPr="00D43483">
        <w:t>1</w:t>
      </w:r>
      <w:r w:rsidRPr="00D43483">
        <w:rPr>
          <w:sz w:val="28"/>
          <w:szCs w:val="28"/>
        </w:rPr>
        <w:t xml:space="preserve"> настоящего Порядка и перечень документов, указанный в пункте  1</w:t>
      </w:r>
      <w:r w:rsidR="005E5974" w:rsidRPr="00D43483">
        <w:rPr>
          <w:sz w:val="28"/>
          <w:szCs w:val="28"/>
        </w:rPr>
        <w:t>2</w:t>
      </w:r>
      <w:r w:rsidRPr="00D43483">
        <w:rPr>
          <w:sz w:val="28"/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правила рассмотрения и оценки заявок участников отбора;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срок, в течение которого победители отбора должны подписать </w:t>
      </w:r>
      <w:r w:rsidR="000D79FB">
        <w:rPr>
          <w:sz w:val="28"/>
          <w:szCs w:val="28"/>
        </w:rPr>
        <w:t>Д</w:t>
      </w:r>
      <w:r w:rsidRPr="00D43483">
        <w:rPr>
          <w:sz w:val="28"/>
          <w:szCs w:val="28"/>
        </w:rPr>
        <w:t>оговор;</w:t>
      </w:r>
    </w:p>
    <w:p w:rsidR="001B2D8F" w:rsidRPr="00D43483" w:rsidRDefault="001B2D8F" w:rsidP="00B00878">
      <w:pPr>
        <w:suppressAutoHyphens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D43483">
        <w:rPr>
          <w:sz w:val="28"/>
          <w:szCs w:val="28"/>
        </w:rPr>
        <w:t>уклонившимся</w:t>
      </w:r>
      <w:proofErr w:type="gramEnd"/>
      <w:r w:rsidRPr="00D43483">
        <w:rPr>
          <w:sz w:val="28"/>
          <w:szCs w:val="28"/>
        </w:rPr>
        <w:t xml:space="preserve"> от заключения </w:t>
      </w:r>
      <w:r w:rsidR="000D79FB">
        <w:rPr>
          <w:sz w:val="28"/>
          <w:szCs w:val="28"/>
        </w:rPr>
        <w:t>Д</w:t>
      </w:r>
      <w:r w:rsidR="00A203E4" w:rsidRPr="00D43483">
        <w:rPr>
          <w:sz w:val="28"/>
          <w:szCs w:val="28"/>
        </w:rPr>
        <w:t>оговора</w:t>
      </w:r>
      <w:r w:rsidRPr="00D43483">
        <w:rPr>
          <w:sz w:val="28"/>
          <w:szCs w:val="28"/>
        </w:rPr>
        <w:t>;</w:t>
      </w:r>
    </w:p>
    <w:p w:rsidR="001B2D8F" w:rsidRPr="00D43483" w:rsidRDefault="001B2D8F" w:rsidP="00B00878">
      <w:pPr>
        <w:suppressAutoHyphens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дата размещения результатов отбора на официальном сайте </w:t>
      </w:r>
      <w:r w:rsidR="00F62430" w:rsidRPr="00D43483">
        <w:rPr>
          <w:sz w:val="28"/>
          <w:szCs w:val="28"/>
        </w:rPr>
        <w:t>Администрации муниципального района</w:t>
      </w:r>
      <w:r w:rsidRPr="00D4348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B2D8F" w:rsidRPr="00D43483" w:rsidRDefault="00E4050B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10</w:t>
      </w:r>
      <w:r w:rsidR="001B2D8F" w:rsidRPr="00D43483">
        <w:rPr>
          <w:sz w:val="28"/>
          <w:szCs w:val="28"/>
        </w:rPr>
        <w:t>. Заявитель для участия в отборе (</w:t>
      </w:r>
      <w:r w:rsidR="00ED7E72" w:rsidRPr="00D43483">
        <w:rPr>
          <w:sz w:val="28"/>
          <w:szCs w:val="28"/>
        </w:rPr>
        <w:t xml:space="preserve">далее </w:t>
      </w:r>
      <w:r w:rsidR="001B2D8F" w:rsidRPr="00D43483">
        <w:rPr>
          <w:sz w:val="28"/>
          <w:szCs w:val="28"/>
        </w:rPr>
        <w:t xml:space="preserve">заявитель) представляет в </w:t>
      </w:r>
      <w:r w:rsidR="003278D2" w:rsidRPr="00D43483">
        <w:rPr>
          <w:sz w:val="28"/>
          <w:szCs w:val="28"/>
        </w:rPr>
        <w:t>комитет экономического развития, сельского хозяйства и природопользования Администрации муниципального района</w:t>
      </w:r>
      <w:r w:rsidR="001B2D8F" w:rsidRPr="00D43483">
        <w:rPr>
          <w:sz w:val="28"/>
          <w:szCs w:val="28"/>
        </w:rPr>
        <w:t xml:space="preserve"> документы согласно пункту </w:t>
      </w:r>
      <w:r w:rsidRPr="00D43483">
        <w:rPr>
          <w:sz w:val="28"/>
          <w:szCs w:val="28"/>
        </w:rPr>
        <w:t>12</w:t>
      </w:r>
      <w:r w:rsidR="001B2D8F" w:rsidRPr="00D43483">
        <w:rPr>
          <w:sz w:val="28"/>
          <w:szCs w:val="28"/>
        </w:rPr>
        <w:t xml:space="preserve"> настоящего Порядка в следующие сроки: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за октябрь-декабрь </w:t>
      </w:r>
      <w:r w:rsidR="005E5974" w:rsidRPr="00D43483">
        <w:rPr>
          <w:sz w:val="28"/>
          <w:szCs w:val="28"/>
        </w:rPr>
        <w:t xml:space="preserve">2022 года </w:t>
      </w:r>
      <w:r w:rsidRPr="00D43483">
        <w:rPr>
          <w:sz w:val="28"/>
          <w:szCs w:val="28"/>
        </w:rPr>
        <w:t>– до 10 декабря 2022 года;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за январь-март </w:t>
      </w:r>
      <w:r w:rsidR="005E5974" w:rsidRPr="00D43483">
        <w:rPr>
          <w:sz w:val="28"/>
          <w:szCs w:val="28"/>
        </w:rPr>
        <w:t xml:space="preserve">2023 года </w:t>
      </w:r>
      <w:r w:rsidRPr="00D43483">
        <w:rPr>
          <w:sz w:val="28"/>
          <w:szCs w:val="28"/>
        </w:rPr>
        <w:t>– до 10 апреля 202</w:t>
      </w:r>
      <w:r w:rsidR="00D23C77" w:rsidRPr="00D43483">
        <w:rPr>
          <w:sz w:val="28"/>
          <w:szCs w:val="28"/>
        </w:rPr>
        <w:t>3</w:t>
      </w:r>
      <w:r w:rsidRPr="00D43483">
        <w:rPr>
          <w:sz w:val="28"/>
          <w:szCs w:val="28"/>
        </w:rPr>
        <w:t xml:space="preserve"> года;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за октябрь-декабрь </w:t>
      </w:r>
      <w:r w:rsidR="005E5974" w:rsidRPr="00D43483">
        <w:rPr>
          <w:sz w:val="28"/>
          <w:szCs w:val="28"/>
        </w:rPr>
        <w:t>2023 года</w:t>
      </w:r>
      <w:r w:rsidRPr="00D43483">
        <w:rPr>
          <w:sz w:val="28"/>
          <w:szCs w:val="28"/>
        </w:rPr>
        <w:t xml:space="preserve">– </w:t>
      </w:r>
      <w:proofErr w:type="gramStart"/>
      <w:r w:rsidRPr="00D43483">
        <w:rPr>
          <w:sz w:val="28"/>
          <w:szCs w:val="28"/>
        </w:rPr>
        <w:t>до</w:t>
      </w:r>
      <w:proofErr w:type="gramEnd"/>
      <w:r w:rsidRPr="00D43483">
        <w:rPr>
          <w:sz w:val="28"/>
          <w:szCs w:val="28"/>
        </w:rPr>
        <w:t xml:space="preserve"> 10 декабря 2023 года.</w:t>
      </w:r>
    </w:p>
    <w:p w:rsidR="001B2D8F" w:rsidRPr="00D43483" w:rsidRDefault="00E4050B" w:rsidP="00B00878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11</w:t>
      </w:r>
      <w:r w:rsidR="00D23C77" w:rsidRPr="00D43483">
        <w:rPr>
          <w:sz w:val="28"/>
          <w:szCs w:val="28"/>
        </w:rPr>
        <w:t xml:space="preserve">. </w:t>
      </w:r>
      <w:r w:rsidR="001B2D8F" w:rsidRPr="00D43483">
        <w:rPr>
          <w:sz w:val="28"/>
          <w:szCs w:val="28"/>
        </w:rPr>
        <w:t xml:space="preserve">Заявитель на дату не ранее чем за 30 календарных дней до дня подачи заявки и документов, предусмотренных </w:t>
      </w:r>
      <w:r w:rsidR="00D23C77" w:rsidRPr="00D43483">
        <w:rPr>
          <w:sz w:val="28"/>
          <w:szCs w:val="28"/>
        </w:rPr>
        <w:t xml:space="preserve">пунктом </w:t>
      </w:r>
      <w:hyperlink r:id="rId9" w:history="1">
        <w:r w:rsidRPr="00D43483">
          <w:rPr>
            <w:sz w:val="28"/>
            <w:szCs w:val="28"/>
          </w:rPr>
          <w:t>12</w:t>
        </w:r>
      </w:hyperlink>
      <w:r w:rsidR="001B2D8F" w:rsidRPr="00D43483">
        <w:rPr>
          <w:sz w:val="28"/>
          <w:szCs w:val="28"/>
        </w:rPr>
        <w:t xml:space="preserve"> настоящего Порядка, долж</w:t>
      </w:r>
      <w:r w:rsidR="00E0754F" w:rsidRPr="00D43483">
        <w:rPr>
          <w:sz w:val="28"/>
          <w:szCs w:val="28"/>
        </w:rPr>
        <w:t>е</w:t>
      </w:r>
      <w:r w:rsidR="001B2D8F" w:rsidRPr="00D43483">
        <w:rPr>
          <w:sz w:val="28"/>
          <w:szCs w:val="28"/>
        </w:rPr>
        <w:t>н соответствовать следующим требованиям: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lastRenderedPageBreak/>
        <w:t xml:space="preserve">заявитель зарегистрирован </w:t>
      </w:r>
      <w:r w:rsidR="00256D41" w:rsidRPr="00D43483">
        <w:rPr>
          <w:rFonts w:eastAsia="Calibri"/>
          <w:sz w:val="28"/>
          <w:szCs w:val="28"/>
        </w:rPr>
        <w:t xml:space="preserve">на территории Новгородской области </w:t>
      </w:r>
      <w:r w:rsidRPr="00D43483">
        <w:rPr>
          <w:rFonts w:eastAsia="Calibri"/>
          <w:sz w:val="28"/>
          <w:szCs w:val="28"/>
        </w:rPr>
        <w:t>и осуществляет хозяйственную деятельность</w:t>
      </w:r>
      <w:r w:rsidR="00256D41" w:rsidRPr="00D43483">
        <w:rPr>
          <w:rFonts w:eastAsia="Calibri"/>
          <w:sz w:val="28"/>
          <w:szCs w:val="28"/>
        </w:rPr>
        <w:t xml:space="preserve"> на территории Парфинского муниципального района</w:t>
      </w:r>
      <w:r w:rsidRPr="00D43483">
        <w:rPr>
          <w:rFonts w:eastAsia="Calibri"/>
          <w:sz w:val="28"/>
          <w:szCs w:val="28"/>
        </w:rPr>
        <w:t>;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у заявителя имеется собственный или арендуемый автотранспорт;</w:t>
      </w:r>
    </w:p>
    <w:p w:rsidR="00256D41" w:rsidRPr="00D43483" w:rsidRDefault="00256D41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3483">
        <w:rPr>
          <w:rFonts w:eastAsia="Calibri"/>
          <w:sz w:val="28"/>
          <w:szCs w:val="28"/>
        </w:rPr>
        <w:t>заявител</w:t>
      </w:r>
      <w:r w:rsidR="004B48FF" w:rsidRPr="00D43483">
        <w:rPr>
          <w:rFonts w:eastAsia="Calibri"/>
          <w:sz w:val="28"/>
          <w:szCs w:val="28"/>
        </w:rPr>
        <w:t>ь</w:t>
      </w:r>
      <w:r w:rsidRPr="00D43483">
        <w:rPr>
          <w:rFonts w:eastAsia="Calibri"/>
          <w:sz w:val="28"/>
          <w:szCs w:val="28"/>
        </w:rPr>
        <w:t xml:space="preserve"> - юридическ</w:t>
      </w:r>
      <w:r w:rsidR="004B48FF"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>е лиц</w:t>
      </w:r>
      <w:r w:rsidR="004B48FF"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 xml:space="preserve"> не должн</w:t>
      </w:r>
      <w:r w:rsidR="004B48FF"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 w:rsidR="004B48FF" w:rsidRPr="00D43483">
        <w:rPr>
          <w:rFonts w:eastAsia="Calibri"/>
          <w:sz w:val="28"/>
          <w:szCs w:val="28"/>
        </w:rPr>
        <w:t>его</w:t>
      </w:r>
      <w:r w:rsidRPr="00D43483">
        <w:rPr>
          <w:rFonts w:eastAsia="Calibri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</w:t>
      </w:r>
      <w:r w:rsidR="004B48FF" w:rsidRPr="00D43483">
        <w:rPr>
          <w:rFonts w:eastAsia="Calibri"/>
          <w:sz w:val="28"/>
          <w:szCs w:val="28"/>
        </w:rPr>
        <w:t>й предприниматель</w:t>
      </w:r>
      <w:r w:rsidRPr="00D43483">
        <w:rPr>
          <w:rFonts w:eastAsia="Calibri"/>
          <w:sz w:val="28"/>
          <w:szCs w:val="28"/>
        </w:rPr>
        <w:t xml:space="preserve"> не долж</w:t>
      </w:r>
      <w:r w:rsidR="004B48FF" w:rsidRPr="00D43483">
        <w:rPr>
          <w:rFonts w:eastAsia="Calibri"/>
          <w:sz w:val="28"/>
          <w:szCs w:val="28"/>
        </w:rPr>
        <w:t>е</w:t>
      </w:r>
      <w:r w:rsidRPr="00D43483">
        <w:rPr>
          <w:rFonts w:eastAsia="Calibri"/>
          <w:sz w:val="28"/>
          <w:szCs w:val="28"/>
        </w:rPr>
        <w:t>н прекратить деятельность в качестве индивидуального предпринимателя;</w:t>
      </w:r>
      <w:proofErr w:type="gramEnd"/>
    </w:p>
    <w:p w:rsidR="00256D41" w:rsidRPr="00D43483" w:rsidRDefault="00256D41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</w:t>
      </w:r>
      <w:r w:rsidR="004B48FF" w:rsidRPr="00D43483">
        <w:rPr>
          <w:rFonts w:eastAsia="Calibri"/>
          <w:sz w:val="28"/>
          <w:szCs w:val="28"/>
        </w:rPr>
        <w:t>,0</w:t>
      </w:r>
      <w:r w:rsidRPr="00D43483">
        <w:rPr>
          <w:rFonts w:eastAsia="Calibri"/>
          <w:sz w:val="28"/>
          <w:szCs w:val="28"/>
        </w:rPr>
        <w:t xml:space="preserve"> тыс. рублей;</w:t>
      </w:r>
    </w:p>
    <w:p w:rsidR="00256D41" w:rsidRPr="00D43483" w:rsidRDefault="00777F00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заявитель</w:t>
      </w:r>
      <w:r w:rsidR="00256D41" w:rsidRPr="00D43483">
        <w:rPr>
          <w:rFonts w:eastAsia="Calibri"/>
          <w:sz w:val="28"/>
          <w:szCs w:val="28"/>
        </w:rPr>
        <w:t xml:space="preserve"> не долж</w:t>
      </w:r>
      <w:r w:rsidRPr="00D43483">
        <w:rPr>
          <w:rFonts w:eastAsia="Calibri"/>
          <w:sz w:val="28"/>
          <w:szCs w:val="28"/>
        </w:rPr>
        <w:t>е</w:t>
      </w:r>
      <w:r w:rsidR="00256D41" w:rsidRPr="00D43483">
        <w:rPr>
          <w:rFonts w:eastAsia="Calibri"/>
          <w:sz w:val="28"/>
          <w:szCs w:val="28"/>
        </w:rPr>
        <w:t xml:space="preserve">н получать средства из бюджета </w:t>
      </w:r>
      <w:r w:rsidRPr="00D43483">
        <w:rPr>
          <w:rFonts w:eastAsia="Calibri"/>
          <w:sz w:val="28"/>
          <w:szCs w:val="28"/>
        </w:rPr>
        <w:t>муниципального района</w:t>
      </w:r>
      <w:r w:rsidR="00256D41" w:rsidRPr="00D43483">
        <w:rPr>
          <w:rFonts w:eastAsia="Calibri"/>
          <w:sz w:val="28"/>
          <w:szCs w:val="28"/>
        </w:rPr>
        <w:t>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3483">
        <w:rPr>
          <w:rFonts w:eastAsia="Calibri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43483">
        <w:rPr>
          <w:rFonts w:eastAsia="Calibri"/>
          <w:sz w:val="28"/>
          <w:szCs w:val="28"/>
        </w:rPr>
        <w:t xml:space="preserve"> превышает 50 процентов.</w:t>
      </w:r>
    </w:p>
    <w:p w:rsidR="001B2D8F" w:rsidRPr="00D43483" w:rsidRDefault="00E73BFE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12</w:t>
      </w:r>
      <w:r w:rsidR="001B2D8F" w:rsidRPr="00D43483">
        <w:rPr>
          <w:sz w:val="28"/>
          <w:szCs w:val="28"/>
        </w:rPr>
        <w:t>. Заявитель в сроки,</w:t>
      </w:r>
      <w:r w:rsidR="00E0754F" w:rsidRPr="00D43483">
        <w:rPr>
          <w:sz w:val="28"/>
          <w:szCs w:val="28"/>
        </w:rPr>
        <w:t xml:space="preserve"> указанные в пункте </w:t>
      </w:r>
      <w:r w:rsidRPr="00D43483">
        <w:rPr>
          <w:sz w:val="28"/>
          <w:szCs w:val="28"/>
        </w:rPr>
        <w:t>10</w:t>
      </w:r>
      <w:r w:rsidR="001B2D8F" w:rsidRPr="00D43483">
        <w:rPr>
          <w:sz w:val="28"/>
          <w:szCs w:val="28"/>
        </w:rPr>
        <w:t xml:space="preserve"> настоящего Порядка, представля</w:t>
      </w:r>
      <w:r w:rsidR="006964BC" w:rsidRPr="00D43483">
        <w:rPr>
          <w:sz w:val="28"/>
          <w:szCs w:val="28"/>
        </w:rPr>
        <w:t>е</w:t>
      </w:r>
      <w:r w:rsidR="001B2D8F" w:rsidRPr="00D43483">
        <w:rPr>
          <w:sz w:val="28"/>
          <w:szCs w:val="28"/>
        </w:rPr>
        <w:t xml:space="preserve">т в </w:t>
      </w:r>
      <w:r w:rsidR="00441BB6" w:rsidRPr="00D43483">
        <w:rPr>
          <w:sz w:val="28"/>
          <w:szCs w:val="28"/>
        </w:rPr>
        <w:t xml:space="preserve">комитет экономического развития, сельского хозяйства и природопользования Администрации муниципального </w:t>
      </w:r>
      <w:proofErr w:type="gramStart"/>
      <w:r w:rsidR="00441BB6" w:rsidRPr="00D43483">
        <w:rPr>
          <w:sz w:val="28"/>
          <w:szCs w:val="28"/>
        </w:rPr>
        <w:t>района</w:t>
      </w:r>
      <w:proofErr w:type="gramEnd"/>
      <w:r w:rsidR="001B2D8F" w:rsidRPr="00D43483">
        <w:rPr>
          <w:sz w:val="28"/>
          <w:szCs w:val="28"/>
        </w:rPr>
        <w:t xml:space="preserve"> следующие документы: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proofErr w:type="gramStart"/>
      <w:r w:rsidRPr="00D43483">
        <w:rPr>
          <w:sz w:val="28"/>
          <w:szCs w:val="28"/>
        </w:rPr>
        <w:t xml:space="preserve">заявку </w:t>
      </w:r>
      <w:r w:rsidR="004C7DE0" w:rsidRPr="00D43483">
        <w:rPr>
          <w:sz w:val="28"/>
          <w:szCs w:val="28"/>
        </w:rPr>
        <w:t>на участие в отборе на предоставление субсидии 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Парфинского муниципального  района услугами торговли посредством мобильных торговых объектов, осуществляющих доставку и реализацию товаров (далее заявка) п</w:t>
      </w:r>
      <w:r w:rsidRPr="00D43483">
        <w:rPr>
          <w:sz w:val="28"/>
          <w:szCs w:val="28"/>
        </w:rPr>
        <w:t>о форме согласно приложению № 1 к настоящему Порядку;</w:t>
      </w:r>
      <w:proofErr w:type="gramEnd"/>
    </w:p>
    <w:p w:rsidR="001B2D8F" w:rsidRPr="00D43483" w:rsidRDefault="004C7DE0" w:rsidP="00B00878">
      <w:pPr>
        <w:suppressAutoHyphens/>
        <w:spacing w:after="60"/>
        <w:ind w:firstLine="709"/>
        <w:jc w:val="both"/>
        <w:rPr>
          <w:sz w:val="28"/>
          <w:szCs w:val="28"/>
          <w:lang w:eastAsia="ar-SA"/>
        </w:rPr>
      </w:pPr>
      <w:r w:rsidRPr="00D43483">
        <w:rPr>
          <w:sz w:val="28"/>
          <w:szCs w:val="28"/>
          <w:lang w:eastAsia="ar-SA"/>
        </w:rPr>
        <w:t xml:space="preserve">графики и маршруты обслуживания мобильными объектами торговли отдалённых и (или) труднодоступных населённых пунктов Парфинского </w:t>
      </w:r>
      <w:r w:rsidRPr="00D43483">
        <w:rPr>
          <w:sz w:val="28"/>
          <w:szCs w:val="28"/>
          <w:lang w:eastAsia="ar-SA"/>
        </w:rPr>
        <w:lastRenderedPageBreak/>
        <w:t>муниципального района</w:t>
      </w:r>
      <w:r w:rsidR="001B2D8F" w:rsidRPr="00D43483">
        <w:rPr>
          <w:sz w:val="28"/>
          <w:szCs w:val="28"/>
          <w:lang w:eastAsia="ar-SA"/>
        </w:rPr>
        <w:t>, составленны</w:t>
      </w:r>
      <w:r w:rsidR="00FF6863" w:rsidRPr="00D43483">
        <w:rPr>
          <w:sz w:val="28"/>
          <w:szCs w:val="28"/>
          <w:lang w:eastAsia="ar-SA"/>
        </w:rPr>
        <w:t>е</w:t>
      </w:r>
      <w:r w:rsidR="001B2D8F" w:rsidRPr="00D43483">
        <w:rPr>
          <w:sz w:val="28"/>
          <w:szCs w:val="28"/>
          <w:lang w:eastAsia="ar-SA"/>
        </w:rPr>
        <w:t xml:space="preserve"> по форме согласно приложению №2 к настоящему Порядку;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копию выписки изЕдиного государственного реестра юридических лиц либо Единого государственного реестра индивидуальных предпринимателей, </w:t>
      </w:r>
      <w:proofErr w:type="gramStart"/>
      <w:r w:rsidRPr="00D43483">
        <w:rPr>
          <w:sz w:val="28"/>
          <w:szCs w:val="28"/>
        </w:rPr>
        <w:t>выданн</w:t>
      </w:r>
      <w:r w:rsidR="006964BC" w:rsidRPr="00D43483">
        <w:rPr>
          <w:sz w:val="28"/>
          <w:szCs w:val="28"/>
        </w:rPr>
        <w:t>ой</w:t>
      </w:r>
      <w:r w:rsidRPr="00D43483">
        <w:rPr>
          <w:sz w:val="28"/>
          <w:szCs w:val="28"/>
        </w:rPr>
        <w:t>неранее</w:t>
      </w:r>
      <w:proofErr w:type="gramEnd"/>
      <w:r w:rsidRPr="00D43483">
        <w:rPr>
          <w:sz w:val="28"/>
          <w:szCs w:val="28"/>
        </w:rPr>
        <w:t xml:space="preserve"> чем напервое число месяца, вкотором будет осуществлена подача заявки напредоставление субсидии, заверенная заявителем. Вслучае непредставления, документ запрашивается впорядке межведомственного взаимодействия;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textAlignment w:val="baseline"/>
        <w:rPr>
          <w:sz w:val="28"/>
          <w:szCs w:val="28"/>
        </w:rPr>
      </w:pPr>
      <w:r w:rsidRPr="00D43483">
        <w:rPr>
          <w:sz w:val="28"/>
          <w:szCs w:val="28"/>
        </w:rPr>
        <w:t>справку обисполнении налогоплательщиком (плательщиком сбора, налоговым агентом) обязанности поуплате налогов, сборов, пеней, штрафов, процентов, выданн</w:t>
      </w:r>
      <w:r w:rsidR="006964BC" w:rsidRPr="00D43483">
        <w:rPr>
          <w:sz w:val="28"/>
          <w:szCs w:val="28"/>
        </w:rPr>
        <w:t>ую</w:t>
      </w:r>
      <w:r w:rsidRPr="00D43483">
        <w:rPr>
          <w:sz w:val="28"/>
          <w:szCs w:val="28"/>
        </w:rPr>
        <w:t xml:space="preserve"> посостоянию неранее чем замесяц доподачи заявки. Вслучае непредставления, документ запрашивается впорядке межведомственного взаимодействия;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Федерации;</w:t>
      </w:r>
    </w:p>
    <w:p w:rsidR="001B2D8F" w:rsidRPr="00D43483" w:rsidRDefault="00C4781C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справку-расчет (предварительный расчет</w:t>
      </w:r>
      <w:proofErr w:type="gramStart"/>
      <w:r w:rsidRPr="00D43483">
        <w:rPr>
          <w:sz w:val="28"/>
          <w:szCs w:val="28"/>
        </w:rPr>
        <w:t>)н</w:t>
      </w:r>
      <w:proofErr w:type="gramEnd"/>
      <w:r w:rsidRPr="00D43483">
        <w:rPr>
          <w:sz w:val="28"/>
          <w:szCs w:val="28"/>
        </w:rPr>
        <w:t xml:space="preserve">а предоставление субсидии 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 (далее справка–расчет) </w:t>
      </w:r>
      <w:r w:rsidR="001B2D8F" w:rsidRPr="00D43483">
        <w:rPr>
          <w:sz w:val="28"/>
          <w:szCs w:val="28"/>
        </w:rPr>
        <w:t>по форме согласно приложению № 3 к настоящему Порядку, подписанн</w:t>
      </w:r>
      <w:r w:rsidR="006964BC" w:rsidRPr="00D43483">
        <w:rPr>
          <w:sz w:val="28"/>
          <w:szCs w:val="28"/>
        </w:rPr>
        <w:t>ую</w:t>
      </w:r>
      <w:r w:rsidR="001B2D8F" w:rsidRPr="00D43483">
        <w:rPr>
          <w:sz w:val="28"/>
          <w:szCs w:val="28"/>
        </w:rPr>
        <w:t xml:space="preserve"> заявителем;</w:t>
      </w:r>
    </w:p>
    <w:p w:rsidR="001B2D8F" w:rsidRPr="00D43483" w:rsidRDefault="001B2D8F" w:rsidP="00B00878">
      <w:pPr>
        <w:suppressAutoHyphens/>
        <w:spacing w:after="60"/>
        <w:ind w:firstLine="709"/>
        <w:jc w:val="both"/>
        <w:textAlignment w:val="baseline"/>
        <w:rPr>
          <w:sz w:val="28"/>
          <w:szCs w:val="28"/>
        </w:rPr>
      </w:pPr>
      <w:r w:rsidRPr="00D43483">
        <w:rPr>
          <w:sz w:val="28"/>
          <w:szCs w:val="28"/>
        </w:rPr>
        <w:t>копи</w:t>
      </w:r>
      <w:r w:rsidR="006964BC" w:rsidRPr="00D43483">
        <w:rPr>
          <w:sz w:val="28"/>
          <w:szCs w:val="28"/>
        </w:rPr>
        <w:t>ю</w:t>
      </w:r>
      <w:r w:rsidRPr="00D43483">
        <w:rPr>
          <w:sz w:val="28"/>
          <w:szCs w:val="28"/>
        </w:rPr>
        <w:t xml:space="preserve"> паспорта автотранспортного (транспортного) средства либо аренды автотранспортного (транспортного) средства, заверенн</w:t>
      </w:r>
      <w:r w:rsidR="00E46BD6" w:rsidRPr="00D43483">
        <w:rPr>
          <w:sz w:val="28"/>
          <w:szCs w:val="28"/>
        </w:rPr>
        <w:t>ую</w:t>
      </w:r>
      <w:r w:rsidRPr="00D43483">
        <w:rPr>
          <w:sz w:val="28"/>
          <w:szCs w:val="28"/>
        </w:rPr>
        <w:t xml:space="preserve"> заявителем;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копии путевых листов, заверенные заявителем (при наличии  оригиналов);</w:t>
      </w:r>
    </w:p>
    <w:p w:rsidR="00704551" w:rsidRPr="00D43483" w:rsidRDefault="00704551" w:rsidP="00704551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proofErr w:type="gramStart"/>
      <w:r w:rsidRPr="00D43483">
        <w:rPr>
          <w:sz w:val="28"/>
          <w:szCs w:val="28"/>
        </w:rPr>
        <w:t>справку-отчет о маршрутах движения мобильных торговых объектов в соответствии с настоящим Порядком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протяжённости маршрута, подписанную Главой сельского поселения или уполномоченным должностным лицом администрации  сельского поселения по форме согласно приложению № 4 к настоящему Порядку;</w:t>
      </w:r>
      <w:proofErr w:type="gramEnd"/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proofErr w:type="gramStart"/>
      <w:r w:rsidRPr="00D43483">
        <w:rPr>
          <w:sz w:val="28"/>
          <w:szCs w:val="28"/>
        </w:rPr>
        <w:t xml:space="preserve">справку </w:t>
      </w:r>
      <w:r w:rsidR="000B7514" w:rsidRPr="00D43483">
        <w:rPr>
          <w:sz w:val="28"/>
          <w:szCs w:val="28"/>
        </w:rPr>
        <w:t xml:space="preserve">от Администраций </w:t>
      </w:r>
      <w:r w:rsidRPr="00D43483">
        <w:rPr>
          <w:sz w:val="28"/>
          <w:szCs w:val="28"/>
        </w:rPr>
        <w:t>сельских поселений</w:t>
      </w:r>
      <w:r w:rsidR="00550188" w:rsidRPr="00D43483">
        <w:rPr>
          <w:sz w:val="28"/>
          <w:szCs w:val="28"/>
        </w:rPr>
        <w:t xml:space="preserve">, </w:t>
      </w:r>
      <w:r w:rsidRPr="00D43483">
        <w:rPr>
          <w:sz w:val="28"/>
          <w:szCs w:val="28"/>
        </w:rPr>
        <w:t xml:space="preserve">подтверждающих факт доставки и реализации товаров в отдалённые и (или) труднодоступные </w:t>
      </w:r>
      <w:r w:rsidRPr="00D43483">
        <w:rPr>
          <w:sz w:val="28"/>
          <w:szCs w:val="28"/>
        </w:rPr>
        <w:lastRenderedPageBreak/>
        <w:t xml:space="preserve">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</w:r>
      <w:r w:rsidR="00543AF6" w:rsidRPr="00D43483">
        <w:rPr>
          <w:rFonts w:eastAsia="Calibri"/>
          <w:sz w:val="28"/>
          <w:szCs w:val="28"/>
        </w:rPr>
        <w:t>Парфинского</w:t>
      </w:r>
      <w:r w:rsidRPr="00D43483">
        <w:rPr>
          <w:sz w:val="28"/>
          <w:szCs w:val="28"/>
        </w:rPr>
        <w:t>м</w:t>
      </w:r>
      <w:r w:rsidR="00543AF6" w:rsidRPr="00D43483">
        <w:rPr>
          <w:sz w:val="28"/>
          <w:szCs w:val="28"/>
        </w:rPr>
        <w:t>униципального района</w:t>
      </w:r>
      <w:r w:rsidR="006964BC" w:rsidRPr="00D43483">
        <w:rPr>
          <w:sz w:val="28"/>
          <w:szCs w:val="28"/>
        </w:rPr>
        <w:t>,</w:t>
      </w:r>
      <w:r w:rsidR="000B7514" w:rsidRPr="00D43483">
        <w:rPr>
          <w:sz w:val="28"/>
          <w:szCs w:val="28"/>
        </w:rPr>
        <w:t xml:space="preserve"> подписанную Главой сельского поселения или уполномоченным должн</w:t>
      </w:r>
      <w:r w:rsidR="00E46BD6" w:rsidRPr="00D43483">
        <w:rPr>
          <w:sz w:val="28"/>
          <w:szCs w:val="28"/>
        </w:rPr>
        <w:t>остным лицом А</w:t>
      </w:r>
      <w:r w:rsidR="000B7514" w:rsidRPr="00D43483">
        <w:rPr>
          <w:sz w:val="28"/>
          <w:szCs w:val="28"/>
        </w:rPr>
        <w:t>дминистрации сельско</w:t>
      </w:r>
      <w:r w:rsidR="00C4781C" w:rsidRPr="00D43483">
        <w:rPr>
          <w:sz w:val="28"/>
          <w:szCs w:val="28"/>
        </w:rPr>
        <w:t>го поселения</w:t>
      </w:r>
      <w:r w:rsidR="009B3D3E" w:rsidRPr="00D43483">
        <w:rPr>
          <w:sz w:val="28"/>
          <w:szCs w:val="28"/>
        </w:rPr>
        <w:t xml:space="preserve">по форме согласно приложению № </w:t>
      </w:r>
      <w:r w:rsidR="001A6E06" w:rsidRPr="00D43483">
        <w:rPr>
          <w:sz w:val="28"/>
          <w:szCs w:val="28"/>
        </w:rPr>
        <w:t>5</w:t>
      </w:r>
      <w:r w:rsidR="009B3D3E" w:rsidRPr="00D43483">
        <w:rPr>
          <w:sz w:val="28"/>
          <w:szCs w:val="28"/>
        </w:rPr>
        <w:t xml:space="preserve"> к настоящему Порядку</w:t>
      </w:r>
      <w:r w:rsidR="00C4781C" w:rsidRPr="00D43483">
        <w:rPr>
          <w:sz w:val="28"/>
          <w:szCs w:val="28"/>
        </w:rPr>
        <w:t>.</w:t>
      </w:r>
      <w:proofErr w:type="gramEnd"/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1B2D8F" w:rsidRPr="00D43483" w:rsidRDefault="00C05B4C" w:rsidP="00E642B6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13</w:t>
      </w:r>
      <w:r w:rsidR="001B2D8F" w:rsidRPr="00D43483">
        <w:rPr>
          <w:sz w:val="28"/>
          <w:szCs w:val="28"/>
        </w:rPr>
        <w:t xml:space="preserve">. </w:t>
      </w:r>
      <w:r w:rsidR="00A830DA">
        <w:rPr>
          <w:sz w:val="28"/>
          <w:szCs w:val="28"/>
        </w:rPr>
        <w:t xml:space="preserve"> </w:t>
      </w:r>
      <w:proofErr w:type="gramStart"/>
      <w:r w:rsidR="001B2D8F" w:rsidRPr="00D43483">
        <w:rPr>
          <w:sz w:val="28"/>
          <w:szCs w:val="28"/>
        </w:rPr>
        <w:t xml:space="preserve">Для получения субсидии с 01 октября 2022 года по 31 декабря 2022 года и 01 октября </w:t>
      </w:r>
      <w:r w:rsidR="005103D6" w:rsidRPr="00D43483">
        <w:rPr>
          <w:sz w:val="28"/>
          <w:szCs w:val="28"/>
        </w:rPr>
        <w:t xml:space="preserve">2023 года </w:t>
      </w:r>
      <w:r w:rsidR="001B2D8F" w:rsidRPr="00D43483">
        <w:rPr>
          <w:sz w:val="28"/>
          <w:szCs w:val="28"/>
        </w:rPr>
        <w:t xml:space="preserve">по 31 декабря 2023 года заявитель  на получение субсидии в срок до 10 декабря текущего года представляет в </w:t>
      </w:r>
      <w:r w:rsidR="007828CF" w:rsidRPr="00D43483">
        <w:rPr>
          <w:sz w:val="28"/>
          <w:szCs w:val="28"/>
        </w:rPr>
        <w:t>комитет экономического развития, сельского хозяйства и природопользования Администрации муниципального района д</w:t>
      </w:r>
      <w:r w:rsidR="001B2D8F" w:rsidRPr="00D43483">
        <w:rPr>
          <w:sz w:val="28"/>
          <w:szCs w:val="28"/>
        </w:rPr>
        <w:t>окументы, указанные в п. 1</w:t>
      </w:r>
      <w:r w:rsidR="00E46BD6" w:rsidRPr="00D43483">
        <w:rPr>
          <w:sz w:val="28"/>
          <w:szCs w:val="28"/>
        </w:rPr>
        <w:t>2</w:t>
      </w:r>
      <w:r w:rsidR="00E02B72">
        <w:rPr>
          <w:sz w:val="28"/>
          <w:szCs w:val="28"/>
        </w:rPr>
        <w:t xml:space="preserve"> </w:t>
      </w:r>
      <w:r w:rsidR="002F357F" w:rsidRPr="00D43483">
        <w:rPr>
          <w:sz w:val="28"/>
          <w:szCs w:val="28"/>
        </w:rPr>
        <w:t xml:space="preserve">настоящего </w:t>
      </w:r>
      <w:r w:rsidR="001B2D8F" w:rsidRPr="00D43483">
        <w:rPr>
          <w:sz w:val="28"/>
          <w:szCs w:val="28"/>
        </w:rPr>
        <w:t>Порядка (в том числе документы о фактически произведенных</w:t>
      </w:r>
      <w:proofErr w:type="gramEnd"/>
      <w:r w:rsidR="00A830DA">
        <w:rPr>
          <w:sz w:val="28"/>
          <w:szCs w:val="28"/>
        </w:rPr>
        <w:t xml:space="preserve"> </w:t>
      </w:r>
      <w:proofErr w:type="gramStart"/>
      <w:r w:rsidR="001B2D8F" w:rsidRPr="00D43483">
        <w:rPr>
          <w:sz w:val="28"/>
          <w:szCs w:val="28"/>
        </w:rPr>
        <w:t>затратах</w:t>
      </w:r>
      <w:proofErr w:type="gramEnd"/>
      <w:r w:rsidR="001B2D8F" w:rsidRPr="00D43483">
        <w:rPr>
          <w:sz w:val="28"/>
          <w:szCs w:val="28"/>
        </w:rPr>
        <w:t xml:space="preserve"> за прошедший период), </w:t>
      </w:r>
      <w:r w:rsidR="00A830DA">
        <w:rPr>
          <w:sz w:val="28"/>
          <w:szCs w:val="28"/>
        </w:rPr>
        <w:t xml:space="preserve"> </w:t>
      </w:r>
      <w:r w:rsidR="001B2D8F" w:rsidRPr="00D43483">
        <w:rPr>
          <w:sz w:val="28"/>
          <w:szCs w:val="28"/>
        </w:rPr>
        <w:t>предварительный расчет расходов по форме согласно приложению № 3 к</w:t>
      </w:r>
      <w:r w:rsidR="00A830DA">
        <w:rPr>
          <w:sz w:val="28"/>
          <w:szCs w:val="28"/>
        </w:rPr>
        <w:t xml:space="preserve"> </w:t>
      </w:r>
      <w:r w:rsidR="001B2D8F" w:rsidRPr="00D43483">
        <w:rPr>
          <w:sz w:val="28"/>
          <w:szCs w:val="28"/>
        </w:rPr>
        <w:t>настоящему Порядку с пометкой «предварительный расчет», на основании которых производится перечисление субсидии.</w:t>
      </w:r>
    </w:p>
    <w:p w:rsidR="001B2D8F" w:rsidRPr="00D43483" w:rsidRDefault="001B2D8F" w:rsidP="00E642B6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proofErr w:type="gramStart"/>
      <w:r w:rsidRPr="00D43483">
        <w:rPr>
          <w:sz w:val="28"/>
          <w:szCs w:val="28"/>
        </w:rPr>
        <w:t xml:space="preserve">В срок до 15 января года, следующего за отчетным, </w:t>
      </w:r>
      <w:r w:rsidR="00777F00" w:rsidRPr="00D43483">
        <w:rPr>
          <w:sz w:val="28"/>
          <w:szCs w:val="28"/>
        </w:rPr>
        <w:t>заявитель</w:t>
      </w:r>
      <w:r w:rsidRPr="00D43483">
        <w:rPr>
          <w:sz w:val="28"/>
          <w:szCs w:val="28"/>
        </w:rPr>
        <w:t xml:space="preserve"> на получение субсидии представляет </w:t>
      </w:r>
      <w:r w:rsidR="007828CF" w:rsidRPr="00D43483">
        <w:rPr>
          <w:sz w:val="28"/>
          <w:szCs w:val="28"/>
        </w:rPr>
        <w:t xml:space="preserve">в комитет экономического развития, сельского хозяйства и природопользования Администрации муниципального района </w:t>
      </w:r>
      <w:r w:rsidRPr="00D43483">
        <w:rPr>
          <w:sz w:val="28"/>
          <w:szCs w:val="28"/>
        </w:rPr>
        <w:t xml:space="preserve">окончательный (полный) расчет размера субсидии с 01 октября 2022 года по 31 декабря 2022 года и 01 октября </w:t>
      </w:r>
      <w:r w:rsidR="005103D6" w:rsidRPr="00D43483">
        <w:rPr>
          <w:sz w:val="28"/>
          <w:szCs w:val="28"/>
        </w:rPr>
        <w:t xml:space="preserve">2023 года </w:t>
      </w:r>
      <w:r w:rsidRPr="00D43483">
        <w:rPr>
          <w:sz w:val="28"/>
          <w:szCs w:val="28"/>
        </w:rPr>
        <w:t>по 31 декабря 2023 года</w:t>
      </w:r>
      <w:r w:rsidR="00A830DA">
        <w:rPr>
          <w:sz w:val="28"/>
          <w:szCs w:val="28"/>
        </w:rPr>
        <w:t xml:space="preserve"> </w:t>
      </w:r>
      <w:r w:rsidR="009E0F7B" w:rsidRPr="00D43483">
        <w:rPr>
          <w:sz w:val="28"/>
          <w:szCs w:val="28"/>
        </w:rPr>
        <w:t>по форме согласно приложению № 3 к настоящему Порядку</w:t>
      </w:r>
      <w:r w:rsidRPr="00D43483">
        <w:rPr>
          <w:sz w:val="28"/>
          <w:szCs w:val="28"/>
        </w:rPr>
        <w:t>, а также</w:t>
      </w:r>
      <w:proofErr w:type="gramEnd"/>
      <w:r w:rsidRPr="00D43483">
        <w:rPr>
          <w:sz w:val="28"/>
          <w:szCs w:val="28"/>
        </w:rPr>
        <w:t xml:space="preserve"> недостающие документы, подтверждающие фактически произведенные затраты.</w:t>
      </w:r>
    </w:p>
    <w:p w:rsidR="001B2D8F" w:rsidRPr="00D43483" w:rsidRDefault="001B2D8F" w:rsidP="00E642B6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proofErr w:type="gramStart"/>
      <w:r w:rsidRPr="00D43483">
        <w:rPr>
          <w:sz w:val="28"/>
          <w:szCs w:val="28"/>
        </w:rPr>
        <w:t xml:space="preserve">В случае если величина перечисленной субсидии с 01 октября 2022 года по 31 декабря 2022 года и 01 октября </w:t>
      </w:r>
      <w:r w:rsidR="007828CF" w:rsidRPr="00D43483">
        <w:rPr>
          <w:sz w:val="28"/>
          <w:szCs w:val="28"/>
        </w:rPr>
        <w:t xml:space="preserve">2023 года </w:t>
      </w:r>
      <w:r w:rsidRPr="00D43483">
        <w:rPr>
          <w:sz w:val="28"/>
          <w:szCs w:val="28"/>
        </w:rPr>
        <w:t>по 31 декабря 2023 года превышает величину рассчитанной субсидии</w:t>
      </w:r>
      <w:r w:rsidR="00A830DA">
        <w:rPr>
          <w:sz w:val="28"/>
          <w:szCs w:val="28"/>
        </w:rPr>
        <w:t xml:space="preserve"> </w:t>
      </w:r>
      <w:r w:rsidR="006964BC" w:rsidRPr="00D43483">
        <w:rPr>
          <w:sz w:val="28"/>
          <w:szCs w:val="28"/>
        </w:rPr>
        <w:t xml:space="preserve">комитет экономического развития, сельского хозяйства и природопользования Администрации муниципального района </w:t>
      </w:r>
      <w:r w:rsidRPr="00D43483">
        <w:rPr>
          <w:sz w:val="28"/>
          <w:szCs w:val="28"/>
        </w:rPr>
        <w:t>в течение 5 календарных дней с момента получения окончательной справки-расчета на возмещение расходов по доставке и реализации товаров в отд</w:t>
      </w:r>
      <w:r w:rsidR="00A0505F" w:rsidRPr="00D43483">
        <w:rPr>
          <w:sz w:val="28"/>
          <w:szCs w:val="28"/>
        </w:rPr>
        <w:t>аленные</w:t>
      </w:r>
      <w:r w:rsidRPr="00D43483">
        <w:rPr>
          <w:sz w:val="28"/>
          <w:szCs w:val="28"/>
        </w:rPr>
        <w:t>и</w:t>
      </w:r>
      <w:proofErr w:type="gramEnd"/>
      <w:r w:rsidRPr="00D43483">
        <w:rPr>
          <w:sz w:val="28"/>
          <w:szCs w:val="28"/>
        </w:rPr>
        <w:t xml:space="preserve"> (или) труднодоступные населенные пункты направляет уведомление о необходимости возвратить часть превышающей величины рассчитанной субсидии.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</w:t>
      </w:r>
      <w:r w:rsidR="001B25F5" w:rsidRPr="00D43483">
        <w:rPr>
          <w:sz w:val="28"/>
          <w:szCs w:val="28"/>
        </w:rPr>
        <w:t>комитетом экономического развития, сельского хозяйства и природопользования Администрации муниципального района</w:t>
      </w:r>
      <w:r w:rsidRPr="00D43483">
        <w:rPr>
          <w:sz w:val="28"/>
          <w:szCs w:val="28"/>
        </w:rPr>
        <w:t xml:space="preserve">. </w:t>
      </w:r>
    </w:p>
    <w:p w:rsidR="001B2D8F" w:rsidRPr="00D43483" w:rsidRDefault="00A0505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14</w:t>
      </w:r>
      <w:r w:rsidR="001B2D8F" w:rsidRPr="00D43483">
        <w:rPr>
          <w:sz w:val="28"/>
          <w:szCs w:val="28"/>
        </w:rPr>
        <w:t>.</w:t>
      </w:r>
      <w:r w:rsidR="001B25F5" w:rsidRPr="00D43483">
        <w:rPr>
          <w:sz w:val="28"/>
          <w:szCs w:val="28"/>
        </w:rPr>
        <w:t xml:space="preserve"> Комитет экономического развития, сельского хозяйства и природопользования Администрации муниципального района </w:t>
      </w:r>
      <w:r w:rsidR="001B2D8F" w:rsidRPr="00D43483">
        <w:rPr>
          <w:sz w:val="28"/>
          <w:szCs w:val="28"/>
        </w:rPr>
        <w:t xml:space="preserve">принимает представленные заявителем документы и в день принятия делает отметку в </w:t>
      </w:r>
      <w:r w:rsidR="001B2D8F" w:rsidRPr="00D43483">
        <w:rPr>
          <w:sz w:val="28"/>
          <w:szCs w:val="28"/>
        </w:rPr>
        <w:lastRenderedPageBreak/>
        <w:t>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</w:r>
    </w:p>
    <w:p w:rsidR="006F66C0" w:rsidRPr="00D43483" w:rsidRDefault="006F66C0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Комитет экономического развития, сельского хозяйства и природопользования Администрации муниципального района в течение 3 (трёх) рабочих дней осуществляет межведомственное взаимодействие с федеральными органами государственной власти и структурными подразделениями Администрации муниципального района (при необходимости) и инициирует заседание Комиссии.</w:t>
      </w:r>
    </w:p>
    <w:p w:rsidR="001B2D8F" w:rsidRPr="00D43483" w:rsidRDefault="00A0505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trike/>
          <w:sz w:val="28"/>
          <w:szCs w:val="28"/>
        </w:rPr>
      </w:pPr>
      <w:r w:rsidRPr="00D43483">
        <w:rPr>
          <w:sz w:val="28"/>
          <w:szCs w:val="28"/>
        </w:rPr>
        <w:t>15</w:t>
      </w:r>
      <w:r w:rsidR="001B2D8F" w:rsidRPr="00D43483">
        <w:rPr>
          <w:sz w:val="28"/>
          <w:szCs w:val="28"/>
        </w:rPr>
        <w:t>.</w:t>
      </w:r>
      <w:r w:rsidR="00A830DA">
        <w:rPr>
          <w:sz w:val="28"/>
          <w:szCs w:val="28"/>
        </w:rPr>
        <w:t xml:space="preserve"> </w:t>
      </w:r>
      <w:r w:rsidR="001B25F5" w:rsidRPr="00D43483">
        <w:rPr>
          <w:sz w:val="28"/>
          <w:szCs w:val="28"/>
        </w:rPr>
        <w:t>К</w:t>
      </w:r>
      <w:r w:rsidR="006F66C0" w:rsidRPr="00D43483">
        <w:rPr>
          <w:sz w:val="28"/>
          <w:szCs w:val="28"/>
        </w:rPr>
        <w:t xml:space="preserve">омиссия </w:t>
      </w:r>
      <w:r w:rsidR="001B2D8F" w:rsidRPr="00D43483">
        <w:rPr>
          <w:sz w:val="28"/>
          <w:szCs w:val="28"/>
        </w:rPr>
        <w:t>в течение 5</w:t>
      </w:r>
      <w:r w:rsidR="009A134D" w:rsidRPr="00D43483">
        <w:rPr>
          <w:sz w:val="28"/>
          <w:szCs w:val="28"/>
        </w:rPr>
        <w:t xml:space="preserve"> (пяти)</w:t>
      </w:r>
      <w:r w:rsidR="00A830DA">
        <w:rPr>
          <w:sz w:val="28"/>
          <w:szCs w:val="28"/>
        </w:rPr>
        <w:t xml:space="preserve"> </w:t>
      </w:r>
      <w:r w:rsidR="00777F00" w:rsidRPr="00D43483">
        <w:rPr>
          <w:sz w:val="28"/>
          <w:szCs w:val="28"/>
        </w:rPr>
        <w:t>рабочих</w:t>
      </w:r>
      <w:r w:rsidR="001B2D8F" w:rsidRPr="00D43483">
        <w:rPr>
          <w:sz w:val="28"/>
          <w:szCs w:val="28"/>
        </w:rPr>
        <w:t xml:space="preserve"> дней со дня регистрации принятых документов в порядке поступления рассматривает представленные заявителями документы, проверяет на соответствие категории, цели, требованиям и условию, установленным </w:t>
      </w:r>
      <w:r w:rsidR="00D27794" w:rsidRPr="00D43483">
        <w:rPr>
          <w:sz w:val="28"/>
          <w:szCs w:val="28"/>
        </w:rPr>
        <w:t>пунктами №</w:t>
      </w:r>
      <w:r w:rsidR="001B2D8F" w:rsidRPr="00D43483">
        <w:rPr>
          <w:sz w:val="28"/>
          <w:szCs w:val="28"/>
        </w:rPr>
        <w:t>3,</w:t>
      </w:r>
      <w:r w:rsidR="00A830DA">
        <w:rPr>
          <w:sz w:val="28"/>
          <w:szCs w:val="28"/>
        </w:rPr>
        <w:t xml:space="preserve"> </w:t>
      </w:r>
      <w:r w:rsidR="001B2D8F" w:rsidRPr="00D43483">
        <w:rPr>
          <w:sz w:val="28"/>
          <w:szCs w:val="28"/>
        </w:rPr>
        <w:t>6,</w:t>
      </w:r>
      <w:r w:rsidR="00A830DA">
        <w:rPr>
          <w:sz w:val="28"/>
          <w:szCs w:val="28"/>
        </w:rPr>
        <w:t xml:space="preserve"> </w:t>
      </w:r>
      <w:r w:rsidR="001D56EC" w:rsidRPr="00D43483">
        <w:rPr>
          <w:sz w:val="28"/>
          <w:szCs w:val="28"/>
        </w:rPr>
        <w:t>8</w:t>
      </w:r>
      <w:r w:rsidR="001B2D8F" w:rsidRPr="00D43483">
        <w:rPr>
          <w:sz w:val="28"/>
          <w:szCs w:val="28"/>
        </w:rPr>
        <w:t>,</w:t>
      </w:r>
      <w:r w:rsidR="00A830DA">
        <w:rPr>
          <w:sz w:val="28"/>
          <w:szCs w:val="28"/>
        </w:rPr>
        <w:t xml:space="preserve"> </w:t>
      </w:r>
      <w:r w:rsidR="001D56EC" w:rsidRPr="00D43483">
        <w:rPr>
          <w:sz w:val="28"/>
          <w:szCs w:val="28"/>
        </w:rPr>
        <w:t>10</w:t>
      </w:r>
      <w:r w:rsidR="001B2D8F" w:rsidRPr="00D43483">
        <w:rPr>
          <w:sz w:val="28"/>
          <w:szCs w:val="28"/>
        </w:rPr>
        <w:t>-1</w:t>
      </w:r>
      <w:r w:rsidR="00434502" w:rsidRPr="00D43483">
        <w:rPr>
          <w:sz w:val="28"/>
          <w:szCs w:val="28"/>
        </w:rPr>
        <w:t>3</w:t>
      </w:r>
      <w:r w:rsidR="001B2D8F" w:rsidRPr="00D43483">
        <w:rPr>
          <w:sz w:val="28"/>
          <w:szCs w:val="28"/>
        </w:rPr>
        <w:t xml:space="preserve"> настоящего Порядка</w:t>
      </w:r>
      <w:r w:rsidR="001D56EC" w:rsidRPr="00D43483">
        <w:rPr>
          <w:sz w:val="28"/>
          <w:szCs w:val="28"/>
        </w:rPr>
        <w:t>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</w:t>
      </w:r>
      <w:r w:rsidR="001D56EC" w:rsidRPr="00D43483">
        <w:rPr>
          <w:sz w:val="28"/>
          <w:szCs w:val="28"/>
        </w:rPr>
        <w:t>6</w:t>
      </w:r>
      <w:r w:rsidRPr="00D43483">
        <w:rPr>
          <w:sz w:val="28"/>
          <w:szCs w:val="28"/>
        </w:rPr>
        <w:t>. Основаниями для отклонения заявки заявителя на стадии рассмотрения являются: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несоответствие заявителя категории и (или) требованиям, установленным пунктами 6,1</w:t>
      </w:r>
      <w:r w:rsidR="001D56EC" w:rsidRPr="00D43483">
        <w:rPr>
          <w:sz w:val="28"/>
          <w:szCs w:val="28"/>
        </w:rPr>
        <w:t xml:space="preserve">1 </w:t>
      </w:r>
      <w:r w:rsidRPr="00D43483">
        <w:rPr>
          <w:sz w:val="28"/>
          <w:szCs w:val="28"/>
        </w:rPr>
        <w:t>настоящего Порядка;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несоответствие представленных заявителем заявки и документов требованиям, установленным в объявлении о проведении отбора;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недостаточность лимитов бюджетных обязательств.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При отсутствии оснований для отклонения заявки на стадии рассмотрения заявитель считается прошедшим отбор.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highlight w:val="yellow"/>
        </w:rPr>
      </w:pPr>
      <w:r w:rsidRPr="00D43483">
        <w:rPr>
          <w:sz w:val="28"/>
          <w:szCs w:val="28"/>
        </w:rPr>
        <w:t>1</w:t>
      </w:r>
      <w:r w:rsidR="001D56EC" w:rsidRPr="00D43483">
        <w:rPr>
          <w:sz w:val="28"/>
          <w:szCs w:val="28"/>
        </w:rPr>
        <w:t>7</w:t>
      </w:r>
      <w:r w:rsidRPr="00D43483">
        <w:rPr>
          <w:sz w:val="28"/>
          <w:szCs w:val="28"/>
        </w:rPr>
        <w:t>. Основаниями для отказа в предоставлении субсидии являются: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несоответствие заявител</w:t>
      </w:r>
      <w:r w:rsidR="00777F00" w:rsidRPr="00D43483">
        <w:rPr>
          <w:sz w:val="28"/>
          <w:szCs w:val="28"/>
        </w:rPr>
        <w:t>я</w:t>
      </w:r>
      <w:r w:rsidRPr="00D43483">
        <w:rPr>
          <w:sz w:val="28"/>
          <w:szCs w:val="28"/>
        </w:rPr>
        <w:t xml:space="preserve"> требованиям, установленным в пункте </w:t>
      </w:r>
      <w:r w:rsidR="00DC025F" w:rsidRPr="00D43483">
        <w:rPr>
          <w:sz w:val="28"/>
          <w:szCs w:val="28"/>
        </w:rPr>
        <w:t>1</w:t>
      </w:r>
      <w:r w:rsidR="00777F00" w:rsidRPr="00D43483">
        <w:rPr>
          <w:sz w:val="28"/>
          <w:szCs w:val="28"/>
        </w:rPr>
        <w:t>1</w:t>
      </w:r>
      <w:r w:rsidRPr="00D43483">
        <w:rPr>
          <w:sz w:val="28"/>
          <w:szCs w:val="28"/>
        </w:rPr>
        <w:t xml:space="preserve"> настоящего Порядка, или непредставление (представление не в полном объеме) документов, установленных в пункте </w:t>
      </w:r>
      <w:r w:rsidR="00DC025F" w:rsidRPr="00D43483">
        <w:rPr>
          <w:sz w:val="28"/>
          <w:szCs w:val="28"/>
        </w:rPr>
        <w:t>12</w:t>
      </w:r>
      <w:r w:rsidRPr="00D43483">
        <w:rPr>
          <w:sz w:val="28"/>
          <w:szCs w:val="28"/>
        </w:rPr>
        <w:t xml:space="preserve"> настоящего Порядка;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установление факта недостоверности </w:t>
      </w:r>
      <w:r w:rsidR="00BC2DC2" w:rsidRPr="00D43483">
        <w:rPr>
          <w:sz w:val="28"/>
          <w:szCs w:val="28"/>
        </w:rPr>
        <w:t xml:space="preserve">представленной </w:t>
      </w:r>
      <w:r w:rsidRPr="00D43483">
        <w:rPr>
          <w:sz w:val="28"/>
          <w:szCs w:val="28"/>
        </w:rPr>
        <w:t>заявителем информации.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 w:rsidR="001A7E7B" w:rsidRPr="00D43483">
        <w:rPr>
          <w:sz w:val="28"/>
          <w:szCs w:val="28"/>
        </w:rPr>
        <w:t>Комиссия</w:t>
      </w:r>
      <w:r w:rsidRPr="00D43483">
        <w:rPr>
          <w:sz w:val="28"/>
          <w:szCs w:val="28"/>
        </w:rPr>
        <w:t xml:space="preserve"> принимает решение об отказе в предоставлении субсидии.</w:t>
      </w:r>
    </w:p>
    <w:p w:rsidR="001B2D8F" w:rsidRPr="00D43483" w:rsidRDefault="00BC2DC2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18</w:t>
      </w:r>
      <w:r w:rsidR="001B2D8F" w:rsidRPr="00D43483">
        <w:rPr>
          <w:sz w:val="28"/>
          <w:szCs w:val="28"/>
        </w:rPr>
        <w:t xml:space="preserve">. При отсутствии оснований для отклонения заявки заявителя и оснований для отказа в предоставлении субсидии в отношении указанного </w:t>
      </w:r>
      <w:r w:rsidR="001B2D8F" w:rsidRPr="00D43483">
        <w:rPr>
          <w:sz w:val="28"/>
          <w:szCs w:val="28"/>
        </w:rPr>
        <w:lastRenderedPageBreak/>
        <w:t xml:space="preserve">заявителя </w:t>
      </w:r>
      <w:r w:rsidR="006F66C0" w:rsidRPr="00D43483">
        <w:rPr>
          <w:sz w:val="28"/>
          <w:szCs w:val="28"/>
        </w:rPr>
        <w:t>Комиссия</w:t>
      </w:r>
      <w:r w:rsidR="00742366">
        <w:rPr>
          <w:sz w:val="28"/>
          <w:szCs w:val="28"/>
        </w:rPr>
        <w:t xml:space="preserve"> </w:t>
      </w:r>
      <w:r w:rsidR="006964BC" w:rsidRPr="00D43483">
        <w:rPr>
          <w:sz w:val="28"/>
          <w:szCs w:val="28"/>
        </w:rPr>
        <w:t xml:space="preserve">в </w:t>
      </w:r>
      <w:r w:rsidR="001B2D8F" w:rsidRPr="00D43483">
        <w:rPr>
          <w:sz w:val="28"/>
          <w:szCs w:val="28"/>
        </w:rPr>
        <w:t>течени</w:t>
      </w:r>
      <w:r w:rsidRPr="00D43483">
        <w:rPr>
          <w:sz w:val="28"/>
          <w:szCs w:val="28"/>
        </w:rPr>
        <w:t xml:space="preserve">е </w:t>
      </w:r>
      <w:r w:rsidR="001B25F5" w:rsidRPr="00D43483">
        <w:rPr>
          <w:sz w:val="28"/>
          <w:szCs w:val="28"/>
        </w:rPr>
        <w:t>7</w:t>
      </w:r>
      <w:r w:rsidR="009A134D" w:rsidRPr="00D43483">
        <w:rPr>
          <w:sz w:val="28"/>
          <w:szCs w:val="28"/>
        </w:rPr>
        <w:t xml:space="preserve"> (семи)</w:t>
      </w:r>
      <w:r w:rsidR="001B2D8F" w:rsidRPr="00D43483">
        <w:rPr>
          <w:sz w:val="28"/>
          <w:szCs w:val="28"/>
        </w:rPr>
        <w:t xml:space="preserve"> рабочих дней принимает решение о предоставлении субсидии.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Решение о предоставлении субсидии либо об отказе в предоставлении субсидии принимае</w:t>
      </w:r>
      <w:r w:rsidR="00543AF6" w:rsidRPr="00D43483">
        <w:rPr>
          <w:sz w:val="28"/>
          <w:szCs w:val="28"/>
        </w:rPr>
        <w:t>тся распоряжением Администрации</w:t>
      </w:r>
      <w:r w:rsidR="00742366">
        <w:rPr>
          <w:sz w:val="28"/>
          <w:szCs w:val="28"/>
        </w:rPr>
        <w:t xml:space="preserve"> </w:t>
      </w:r>
      <w:r w:rsidR="006964BC" w:rsidRPr="00D43483">
        <w:rPr>
          <w:sz w:val="28"/>
          <w:szCs w:val="28"/>
        </w:rPr>
        <w:t xml:space="preserve">муниципального </w:t>
      </w:r>
      <w:proofErr w:type="spellStart"/>
      <w:r w:rsidR="001B25F5" w:rsidRPr="00D43483">
        <w:rPr>
          <w:sz w:val="28"/>
          <w:szCs w:val="28"/>
        </w:rPr>
        <w:t>района</w:t>
      </w:r>
      <w:r w:rsidRPr="00D43483">
        <w:rPr>
          <w:sz w:val="28"/>
          <w:szCs w:val="28"/>
        </w:rPr>
        <w:t>в</w:t>
      </w:r>
      <w:proofErr w:type="spellEnd"/>
      <w:r w:rsidRPr="00D43483">
        <w:rPr>
          <w:sz w:val="28"/>
          <w:szCs w:val="28"/>
        </w:rPr>
        <w:t xml:space="preserve"> срок, предусмотренный в первом абзаце настоящего пункта (далее Решение).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1</w:t>
      </w:r>
      <w:r w:rsidR="00BC2DC2" w:rsidRPr="00D43483">
        <w:rPr>
          <w:sz w:val="28"/>
          <w:szCs w:val="28"/>
        </w:rPr>
        <w:t>9</w:t>
      </w:r>
      <w:r w:rsidRPr="00D43483">
        <w:rPr>
          <w:sz w:val="28"/>
          <w:szCs w:val="28"/>
        </w:rPr>
        <w:t xml:space="preserve">. В случае если не поступило ни одной заявки с документами на участие в отборе, а также, если </w:t>
      </w:r>
      <w:r w:rsidR="005A3E7B" w:rsidRPr="00D43483">
        <w:rPr>
          <w:sz w:val="28"/>
          <w:szCs w:val="28"/>
        </w:rPr>
        <w:t>Комиссия</w:t>
      </w:r>
      <w:r w:rsidR="00FA4540" w:rsidRPr="00D43483">
        <w:rPr>
          <w:sz w:val="28"/>
          <w:szCs w:val="28"/>
        </w:rPr>
        <w:t xml:space="preserve"> в соответствии с п.16 настоящего Порядка</w:t>
      </w:r>
      <w:r w:rsidR="00596CBB">
        <w:rPr>
          <w:sz w:val="28"/>
          <w:szCs w:val="28"/>
        </w:rPr>
        <w:t xml:space="preserve"> </w:t>
      </w:r>
      <w:r w:rsidRPr="00D43483">
        <w:rPr>
          <w:sz w:val="28"/>
          <w:szCs w:val="28"/>
        </w:rPr>
        <w:t>примет решение об отказе в допуске к участию в отборе всех заявителей на участие в отборе, отбор признается несостоявшимся.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В случае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1B2D8F" w:rsidRPr="00D43483" w:rsidRDefault="00BC2DC2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20</w:t>
      </w:r>
      <w:r w:rsidR="00543AF6" w:rsidRPr="00D43483">
        <w:rPr>
          <w:sz w:val="28"/>
          <w:szCs w:val="28"/>
        </w:rPr>
        <w:t xml:space="preserve">. </w:t>
      </w:r>
      <w:r w:rsidR="005A3E7B" w:rsidRPr="00D43483">
        <w:rPr>
          <w:sz w:val="28"/>
          <w:szCs w:val="28"/>
        </w:rPr>
        <w:t>Комиссия</w:t>
      </w:r>
      <w:r w:rsidR="00596CBB">
        <w:rPr>
          <w:sz w:val="28"/>
          <w:szCs w:val="28"/>
        </w:rPr>
        <w:t xml:space="preserve"> </w:t>
      </w:r>
      <w:r w:rsidR="001B2D8F" w:rsidRPr="00D43483">
        <w:rPr>
          <w:sz w:val="28"/>
          <w:szCs w:val="28"/>
        </w:rPr>
        <w:t>не позднее четырнадцатого календарного дня, следу</w:t>
      </w:r>
      <w:r w:rsidR="00DA569E" w:rsidRPr="00D43483">
        <w:rPr>
          <w:sz w:val="28"/>
          <w:szCs w:val="28"/>
        </w:rPr>
        <w:t xml:space="preserve">ющего за днем принятия </w:t>
      </w:r>
      <w:r w:rsidR="00DA569E" w:rsidRPr="002112DA">
        <w:rPr>
          <w:sz w:val="28"/>
          <w:szCs w:val="28"/>
        </w:rPr>
        <w:t>Решения</w:t>
      </w:r>
      <w:r w:rsidR="001B2D8F" w:rsidRPr="002112DA">
        <w:rPr>
          <w:sz w:val="28"/>
          <w:szCs w:val="28"/>
        </w:rPr>
        <w:t>,</w:t>
      </w:r>
      <w:r w:rsidR="001B2D8F" w:rsidRPr="00D43483">
        <w:rPr>
          <w:sz w:val="28"/>
          <w:szCs w:val="28"/>
        </w:rPr>
        <w:t xml:space="preserve"> обеспечивает размещение на официальном сайте </w:t>
      </w:r>
      <w:r w:rsidR="003F1D35" w:rsidRPr="00D43483">
        <w:rPr>
          <w:sz w:val="28"/>
          <w:szCs w:val="28"/>
        </w:rPr>
        <w:t xml:space="preserve">Администрации </w:t>
      </w:r>
      <w:r w:rsidR="006964BC" w:rsidRPr="00D43483">
        <w:rPr>
          <w:sz w:val="28"/>
          <w:szCs w:val="28"/>
        </w:rPr>
        <w:t xml:space="preserve">муниципального </w:t>
      </w:r>
      <w:r w:rsidR="003F1D35" w:rsidRPr="00D43483">
        <w:rPr>
          <w:sz w:val="28"/>
          <w:szCs w:val="28"/>
        </w:rPr>
        <w:t>района</w:t>
      </w:r>
      <w:r w:rsidR="00596CBB">
        <w:rPr>
          <w:sz w:val="28"/>
          <w:szCs w:val="28"/>
        </w:rPr>
        <w:t xml:space="preserve"> </w:t>
      </w:r>
      <w:r w:rsidR="001B2D8F" w:rsidRPr="00D43483">
        <w:rPr>
          <w:sz w:val="28"/>
          <w:szCs w:val="28"/>
        </w:rPr>
        <w:t>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дату, время и место проведения рассмотрения заявок;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B2D8F" w:rsidRPr="00D43483" w:rsidRDefault="002112DA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Д</w:t>
      </w:r>
      <w:r w:rsidR="001B2D8F" w:rsidRPr="00D43483">
        <w:rPr>
          <w:sz w:val="28"/>
          <w:szCs w:val="28"/>
        </w:rPr>
        <w:t>оговора.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</w:t>
      </w:r>
      <w:r w:rsidR="00BC2DC2" w:rsidRPr="00D43483">
        <w:rPr>
          <w:sz w:val="28"/>
          <w:szCs w:val="28"/>
        </w:rPr>
        <w:t>1</w:t>
      </w:r>
      <w:r w:rsidRPr="00D43483">
        <w:rPr>
          <w:sz w:val="28"/>
          <w:szCs w:val="28"/>
        </w:rPr>
        <w:t xml:space="preserve">. В случае принятия решения об отказе в предоставлении субсидии </w:t>
      </w:r>
      <w:r w:rsidR="005A3E7B" w:rsidRPr="00D43483">
        <w:rPr>
          <w:sz w:val="28"/>
          <w:szCs w:val="28"/>
        </w:rPr>
        <w:t>Комиссия</w:t>
      </w:r>
      <w:r w:rsidR="00596CBB">
        <w:rPr>
          <w:sz w:val="28"/>
          <w:szCs w:val="28"/>
        </w:rPr>
        <w:t xml:space="preserve"> </w:t>
      </w:r>
      <w:r w:rsidRPr="00D43483">
        <w:rPr>
          <w:sz w:val="28"/>
          <w:szCs w:val="28"/>
        </w:rPr>
        <w:t>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FA4540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</w:t>
      </w:r>
      <w:r w:rsidR="00BC2DC2" w:rsidRPr="00D43483">
        <w:rPr>
          <w:sz w:val="28"/>
          <w:szCs w:val="28"/>
        </w:rPr>
        <w:t>2</w:t>
      </w:r>
      <w:r w:rsidRPr="00D43483">
        <w:rPr>
          <w:sz w:val="28"/>
          <w:szCs w:val="28"/>
        </w:rPr>
        <w:t xml:space="preserve">. </w:t>
      </w:r>
      <w:r w:rsidR="00FA4540" w:rsidRPr="00D43483">
        <w:rPr>
          <w:sz w:val="28"/>
          <w:szCs w:val="28"/>
        </w:rPr>
        <w:t xml:space="preserve">В целях предоставления субсидии в течение 5 рабочих дней с момента издания распоряжения о предоставлении субсидии между Администрацией Парфинского муниципального района и участником отбора, в отношении которого принято решение о предоставлении субсидии, заключается Договор, согласно приложению </w:t>
      </w:r>
      <w:r w:rsidR="001A6E06" w:rsidRPr="00D43483">
        <w:rPr>
          <w:sz w:val="28"/>
          <w:szCs w:val="28"/>
        </w:rPr>
        <w:t>№6</w:t>
      </w:r>
      <w:r w:rsidR="00FA4540" w:rsidRPr="00D43483">
        <w:rPr>
          <w:sz w:val="28"/>
          <w:szCs w:val="28"/>
        </w:rPr>
        <w:t xml:space="preserve"> к настоящему Порядку.</w:t>
      </w:r>
    </w:p>
    <w:p w:rsidR="001B2D8F" w:rsidRPr="00D43483" w:rsidRDefault="001A6E06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23. </w:t>
      </w:r>
      <w:r w:rsidR="001B2D8F" w:rsidRPr="00D43483">
        <w:rPr>
          <w:sz w:val="28"/>
          <w:szCs w:val="28"/>
        </w:rPr>
        <w:t xml:space="preserve">Перечисление субсидии заявителю осуществляется не позднее 5 </w:t>
      </w:r>
      <w:r w:rsidRPr="00D43483">
        <w:rPr>
          <w:sz w:val="28"/>
          <w:szCs w:val="28"/>
        </w:rPr>
        <w:t>рабочих</w:t>
      </w:r>
      <w:r w:rsidR="001B2D8F" w:rsidRPr="00D43483">
        <w:rPr>
          <w:sz w:val="28"/>
          <w:szCs w:val="28"/>
        </w:rPr>
        <w:t xml:space="preserve">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lastRenderedPageBreak/>
        <w:t>2</w:t>
      </w:r>
      <w:r w:rsidR="001A6E06" w:rsidRPr="00D43483">
        <w:rPr>
          <w:sz w:val="28"/>
          <w:szCs w:val="28"/>
        </w:rPr>
        <w:t>4</w:t>
      </w:r>
      <w:r w:rsidRPr="00D43483">
        <w:rPr>
          <w:sz w:val="28"/>
          <w:szCs w:val="28"/>
        </w:rPr>
        <w:t>. Результатом предоставления субсидии является</w:t>
      </w:r>
      <w:r w:rsidR="00741409">
        <w:rPr>
          <w:sz w:val="28"/>
          <w:szCs w:val="28"/>
        </w:rPr>
        <w:t xml:space="preserve"> </w:t>
      </w:r>
      <w:proofErr w:type="spellStart"/>
      <w:r w:rsidRPr="00D43483">
        <w:rPr>
          <w:sz w:val="28"/>
          <w:szCs w:val="28"/>
        </w:rPr>
        <w:t>количествоотдалённых</w:t>
      </w:r>
      <w:proofErr w:type="spellEnd"/>
      <w:r w:rsidRPr="00D43483">
        <w:rPr>
          <w:sz w:val="28"/>
          <w:szCs w:val="28"/>
        </w:rPr>
        <w:t xml:space="preserve"> и (или) труднодоступных населённых пунктов </w:t>
      </w:r>
      <w:r w:rsidR="00A44735" w:rsidRPr="00D43483">
        <w:rPr>
          <w:sz w:val="28"/>
          <w:szCs w:val="28"/>
        </w:rPr>
        <w:t xml:space="preserve">Парфинского </w:t>
      </w:r>
      <w:r w:rsidRPr="00D43483">
        <w:rPr>
          <w:sz w:val="28"/>
          <w:szCs w:val="28"/>
        </w:rPr>
        <w:t>муниципальн</w:t>
      </w:r>
      <w:r w:rsidR="00430F49" w:rsidRPr="00D43483">
        <w:rPr>
          <w:sz w:val="28"/>
          <w:szCs w:val="28"/>
        </w:rPr>
        <w:t>ого района</w:t>
      </w:r>
      <w:r w:rsidRPr="00D43483">
        <w:rPr>
          <w:sz w:val="28"/>
          <w:szCs w:val="28"/>
        </w:rPr>
        <w:t>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</w:r>
    </w:p>
    <w:p w:rsidR="001B2D8F" w:rsidRPr="00D43483" w:rsidRDefault="00D5353D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Порядок, сроки, расчет субсидии, п</w:t>
      </w:r>
      <w:r w:rsidR="001B2D8F" w:rsidRPr="00D43483">
        <w:rPr>
          <w:sz w:val="28"/>
          <w:szCs w:val="28"/>
        </w:rPr>
        <w:t>лановое значение показателя результативности использования субсидии</w:t>
      </w:r>
      <w:r w:rsidRPr="00D43483">
        <w:rPr>
          <w:sz w:val="28"/>
          <w:szCs w:val="28"/>
        </w:rPr>
        <w:t xml:space="preserve">, </w:t>
      </w:r>
      <w:r w:rsidR="00F546E3">
        <w:rPr>
          <w:sz w:val="28"/>
          <w:szCs w:val="28"/>
        </w:rPr>
        <w:t>устанавливается в Д</w:t>
      </w:r>
      <w:r w:rsidR="001B2D8F" w:rsidRPr="00D43483">
        <w:rPr>
          <w:sz w:val="28"/>
          <w:szCs w:val="28"/>
        </w:rPr>
        <w:t>оговоре.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Оценка результативности и эффективности использования субсидий производится </w:t>
      </w:r>
      <w:r w:rsidR="00401CE4" w:rsidRPr="00D43483">
        <w:rPr>
          <w:sz w:val="28"/>
          <w:szCs w:val="28"/>
        </w:rPr>
        <w:t xml:space="preserve">комитетом экономического развития, сельского хозяйства и природопользования Администрации муниципального района </w:t>
      </w:r>
      <w:r w:rsidRPr="00D43483">
        <w:rPr>
          <w:sz w:val="28"/>
          <w:szCs w:val="28"/>
        </w:rPr>
        <w:t>по итогам года.</w:t>
      </w:r>
    </w:p>
    <w:p w:rsidR="006D5A1C" w:rsidRPr="00D43483" w:rsidRDefault="006D5A1C" w:rsidP="006D5A1C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25. Получатель субсидии представляет в комитет экономического развития, сельского хозяйства и природопользования Администрации муниципального района отчет о достижении показателей результативности, указанны</w:t>
      </w:r>
      <w:r w:rsidR="00521976" w:rsidRPr="00D43483">
        <w:rPr>
          <w:sz w:val="28"/>
          <w:szCs w:val="28"/>
        </w:rPr>
        <w:t>й</w:t>
      </w:r>
      <w:r w:rsidRPr="00D43483">
        <w:rPr>
          <w:sz w:val="28"/>
          <w:szCs w:val="28"/>
        </w:rPr>
        <w:t xml:space="preserve"> в пункте 24 настоящего Порядка, в порядке, сроки и по форме, определенн</w:t>
      </w:r>
      <w:r w:rsidR="00521976" w:rsidRPr="00D43483">
        <w:rPr>
          <w:sz w:val="28"/>
          <w:szCs w:val="28"/>
        </w:rPr>
        <w:t>ойприложением №7</w:t>
      </w:r>
      <w:r w:rsidRPr="00D43483">
        <w:rPr>
          <w:sz w:val="28"/>
          <w:szCs w:val="28"/>
        </w:rPr>
        <w:t xml:space="preserve"> о предоставлении субсидии с приложением копий подтверждающих документов.</w:t>
      </w:r>
    </w:p>
    <w:p w:rsidR="006D5A1C" w:rsidRPr="00D43483" w:rsidRDefault="006D5A1C" w:rsidP="006D5A1C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</w:t>
      </w:r>
      <w:r w:rsidR="006D5A1C" w:rsidRPr="00D43483">
        <w:rPr>
          <w:sz w:val="28"/>
          <w:szCs w:val="28"/>
        </w:rPr>
        <w:t>6</w:t>
      </w:r>
      <w:r w:rsidRPr="00D43483">
        <w:rPr>
          <w:sz w:val="28"/>
          <w:szCs w:val="28"/>
        </w:rPr>
        <w:t>. В отношении получателя субсидии осуществляются: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органами муниципального финансового контроля - проверки в соответствии со </w:t>
      </w:r>
      <w:hyperlink r:id="rId10" w:history="1">
        <w:r w:rsidRPr="00D43483">
          <w:rPr>
            <w:sz w:val="28"/>
            <w:szCs w:val="28"/>
          </w:rPr>
          <w:t>статьями 268.1</w:t>
        </w:r>
      </w:hyperlink>
      <w:r w:rsidRPr="00D43483">
        <w:rPr>
          <w:sz w:val="28"/>
          <w:szCs w:val="28"/>
        </w:rPr>
        <w:t xml:space="preserve">, </w:t>
      </w:r>
      <w:hyperlink r:id="rId11" w:history="1">
        <w:r w:rsidRPr="00D43483">
          <w:rPr>
            <w:sz w:val="28"/>
            <w:szCs w:val="28"/>
          </w:rPr>
          <w:t>269.2</w:t>
        </w:r>
      </w:hyperlink>
      <w:r w:rsidRPr="00D43483">
        <w:rPr>
          <w:sz w:val="28"/>
          <w:szCs w:val="28"/>
        </w:rPr>
        <w:t xml:space="preserve"> Бюджетного кодекса Российской Федерации.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</w:t>
      </w:r>
      <w:r w:rsidR="006D5A1C" w:rsidRPr="00D43483">
        <w:rPr>
          <w:sz w:val="28"/>
          <w:szCs w:val="28"/>
        </w:rPr>
        <w:t>7</w:t>
      </w:r>
      <w:r w:rsidRPr="00D43483">
        <w:rPr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</w:t>
      </w:r>
      <w:proofErr w:type="gramStart"/>
      <w:r w:rsidRPr="00D43483">
        <w:rPr>
          <w:sz w:val="28"/>
          <w:szCs w:val="28"/>
        </w:rPr>
        <w:t>выявленного</w:t>
      </w:r>
      <w:proofErr w:type="gramEnd"/>
      <w:r w:rsidRPr="00D43483">
        <w:rPr>
          <w:sz w:val="28"/>
          <w:szCs w:val="28"/>
        </w:rPr>
        <w:t xml:space="preserve"> в том числе по фактам проверок, проведенных главным распорядителем и (или) уполномоченными органами муниципального финансового контроля, субсидия подлежит возврату в бюджет</w:t>
      </w:r>
      <w:r w:rsidR="00401CE4" w:rsidRPr="00D43483">
        <w:rPr>
          <w:sz w:val="28"/>
          <w:szCs w:val="28"/>
        </w:rPr>
        <w:t xml:space="preserve"> муниципального района</w:t>
      </w:r>
      <w:r w:rsidR="00917A03" w:rsidRPr="00D43483">
        <w:rPr>
          <w:sz w:val="28"/>
          <w:szCs w:val="28"/>
        </w:rPr>
        <w:t xml:space="preserve"> в полном объеме</w:t>
      </w:r>
      <w:r w:rsidRPr="00D43483">
        <w:rPr>
          <w:sz w:val="28"/>
          <w:szCs w:val="28"/>
        </w:rPr>
        <w:t>: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Требование о возврате субсидии в бюджет</w:t>
      </w:r>
      <w:r w:rsidR="00401CE4" w:rsidRPr="00D43483">
        <w:rPr>
          <w:sz w:val="28"/>
          <w:szCs w:val="28"/>
        </w:rPr>
        <w:t xml:space="preserve"> муниципального района</w:t>
      </w:r>
      <w:r w:rsidRPr="00D43483">
        <w:rPr>
          <w:sz w:val="28"/>
          <w:szCs w:val="28"/>
        </w:rPr>
        <w:t xml:space="preserve"> в письменной форме направляется главным распорядителем в течение 5 рабочих дней со дня выявления нарушения.</w:t>
      </w:r>
    </w:p>
    <w:p w:rsidR="00C21AA0" w:rsidRPr="00D43483" w:rsidRDefault="001B2D8F" w:rsidP="007F623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lastRenderedPageBreak/>
        <w:t>2</w:t>
      </w:r>
      <w:r w:rsidR="00521976" w:rsidRPr="00D43483">
        <w:rPr>
          <w:sz w:val="28"/>
          <w:szCs w:val="28"/>
        </w:rPr>
        <w:t>8</w:t>
      </w:r>
      <w:r w:rsidRPr="00D43483">
        <w:rPr>
          <w:sz w:val="28"/>
          <w:szCs w:val="28"/>
        </w:rPr>
        <w:t xml:space="preserve">. В случае </w:t>
      </w:r>
      <w:proofErr w:type="spellStart"/>
      <w:r w:rsidRPr="00D43483">
        <w:rPr>
          <w:sz w:val="28"/>
          <w:szCs w:val="28"/>
        </w:rPr>
        <w:t>недостижения</w:t>
      </w:r>
      <w:proofErr w:type="spellEnd"/>
      <w:r w:rsidRPr="00D43483">
        <w:rPr>
          <w:sz w:val="28"/>
          <w:szCs w:val="28"/>
        </w:rPr>
        <w:t xml:space="preserve"> получателем субсидии в отчетном финансовом году значений результатов предоставления субсиди</w:t>
      </w:r>
      <w:r w:rsidR="00430F49" w:rsidRPr="00D43483">
        <w:rPr>
          <w:sz w:val="28"/>
          <w:szCs w:val="28"/>
        </w:rPr>
        <w:t>и</w:t>
      </w:r>
      <w:r w:rsidRPr="00D43483">
        <w:rPr>
          <w:sz w:val="28"/>
          <w:szCs w:val="28"/>
        </w:rPr>
        <w:t xml:space="preserve"> и показателей, необходимых для достижения результатов предоставления субсидии</w:t>
      </w:r>
      <w:r w:rsidR="00C21AA0" w:rsidRPr="00D43483">
        <w:rPr>
          <w:sz w:val="28"/>
          <w:szCs w:val="28"/>
        </w:rPr>
        <w:t xml:space="preserve">, субсидия подлежит возврату в бюджет муниципального района пропорционально </w:t>
      </w:r>
      <w:proofErr w:type="spellStart"/>
      <w:r w:rsidR="00C21AA0" w:rsidRPr="00D43483">
        <w:rPr>
          <w:sz w:val="28"/>
          <w:szCs w:val="28"/>
        </w:rPr>
        <w:t>недостижению</w:t>
      </w:r>
      <w:proofErr w:type="spellEnd"/>
      <w:r w:rsidR="00C21AA0" w:rsidRPr="00D43483">
        <w:rPr>
          <w:sz w:val="28"/>
          <w:szCs w:val="28"/>
        </w:rPr>
        <w:t xml:space="preserve"> значений результатов </w:t>
      </w:r>
      <w:proofErr w:type="spellStart"/>
      <w:r w:rsidR="00C21AA0" w:rsidRPr="00D43483">
        <w:rPr>
          <w:sz w:val="28"/>
          <w:szCs w:val="28"/>
        </w:rPr>
        <w:t>предотавления</w:t>
      </w:r>
      <w:proofErr w:type="spellEnd"/>
      <w:r w:rsidR="00C21AA0" w:rsidRPr="00D43483">
        <w:rPr>
          <w:sz w:val="28"/>
          <w:szCs w:val="28"/>
        </w:rPr>
        <w:t xml:space="preserve"> субсидии. </w:t>
      </w:r>
    </w:p>
    <w:p w:rsidR="00C21AA0" w:rsidRPr="00D43483" w:rsidRDefault="00C21AA0" w:rsidP="007F623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Т</w:t>
      </w:r>
      <w:r w:rsidR="001B2D8F" w:rsidRPr="00D43483">
        <w:rPr>
          <w:sz w:val="28"/>
          <w:szCs w:val="28"/>
        </w:rPr>
        <w:t>ребование о возврате средств в бюджет</w:t>
      </w:r>
      <w:r w:rsidR="003B3505" w:rsidRPr="00D43483">
        <w:rPr>
          <w:sz w:val="28"/>
          <w:szCs w:val="28"/>
        </w:rPr>
        <w:t xml:space="preserve"> муниципального района</w:t>
      </w:r>
      <w:r w:rsidR="001B2D8F" w:rsidRPr="00D43483">
        <w:rPr>
          <w:sz w:val="28"/>
          <w:szCs w:val="28"/>
        </w:rPr>
        <w:t xml:space="preserve"> в письменной форме направляется получателю субсидии не позднее 15 февраля года, следующего за </w:t>
      </w:r>
      <w:proofErr w:type="gramStart"/>
      <w:r w:rsidR="001B2D8F" w:rsidRPr="00D43483">
        <w:rPr>
          <w:sz w:val="28"/>
          <w:szCs w:val="28"/>
        </w:rPr>
        <w:t>отчетным</w:t>
      </w:r>
      <w:proofErr w:type="gramEnd"/>
      <w:r w:rsidR="001B2D8F" w:rsidRPr="00D43483">
        <w:rPr>
          <w:sz w:val="28"/>
          <w:szCs w:val="28"/>
        </w:rPr>
        <w:t>.</w:t>
      </w:r>
    </w:p>
    <w:p w:rsidR="007F6230" w:rsidRPr="00D43483" w:rsidRDefault="007F6230" w:rsidP="007F623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В случае непредставления получателем субсидии отчета о достижении значения результата предоставления субсидии, значения показателя, необходимого для достижения результата предоставления субсидии, по форме, определенной </w:t>
      </w:r>
      <w:r w:rsidR="004F2D51" w:rsidRPr="00D43483">
        <w:rPr>
          <w:sz w:val="28"/>
          <w:szCs w:val="28"/>
        </w:rPr>
        <w:t>приложением №7</w:t>
      </w:r>
      <w:r w:rsidRPr="00D43483">
        <w:rPr>
          <w:sz w:val="28"/>
          <w:szCs w:val="28"/>
        </w:rPr>
        <w:t>, а также при нулевом значении показателя, возврат субсидии осуществляется в полном объеме.</w:t>
      </w:r>
    </w:p>
    <w:p w:rsidR="007F6230" w:rsidRPr="00D43483" w:rsidRDefault="007F6230" w:rsidP="007F623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1B2D8F" w:rsidRPr="00D43483" w:rsidRDefault="001B2D8F" w:rsidP="00B00878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2</w:t>
      </w:r>
      <w:r w:rsidR="00521976" w:rsidRPr="00D43483">
        <w:rPr>
          <w:sz w:val="28"/>
          <w:szCs w:val="28"/>
        </w:rPr>
        <w:t>9</w:t>
      </w:r>
      <w:r w:rsidRPr="00D43483">
        <w:rPr>
          <w:sz w:val="28"/>
          <w:szCs w:val="28"/>
        </w:rPr>
        <w:t xml:space="preserve">. </w:t>
      </w:r>
      <w:proofErr w:type="gramStart"/>
      <w:r w:rsidRPr="00D43483">
        <w:rPr>
          <w:sz w:val="28"/>
          <w:szCs w:val="28"/>
        </w:rPr>
        <w:t>Контроль за</w:t>
      </w:r>
      <w:proofErr w:type="gramEnd"/>
      <w:r w:rsidRPr="00D43483">
        <w:rPr>
          <w:sz w:val="28"/>
          <w:szCs w:val="28"/>
        </w:rPr>
        <w:t xml:space="preserve"> целевым использованием субсидии осуществляется </w:t>
      </w:r>
      <w:r w:rsidRPr="00D43483">
        <w:rPr>
          <w:sz w:val="28"/>
          <w:szCs w:val="28"/>
        </w:rPr>
        <w:br/>
        <w:t>в соответствии с бюджетным законодательством Российской Федерации.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 w:line="360" w:lineRule="atLeast"/>
        <w:ind w:firstLine="709"/>
        <w:jc w:val="both"/>
        <w:rPr>
          <w:sz w:val="28"/>
          <w:szCs w:val="28"/>
        </w:rPr>
        <w:sectPr w:rsidR="001B2D8F" w:rsidRPr="00D43483" w:rsidSect="00C6233E">
          <w:footerReference w:type="default" r:id="rId12"/>
          <w:pgSz w:w="11906" w:h="16838"/>
          <w:pgMar w:top="993" w:right="567" w:bottom="1276" w:left="1985" w:header="567" w:footer="709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B2D8F" w:rsidRPr="00D43483" w:rsidTr="001B2D8F">
        <w:tc>
          <w:tcPr>
            <w:tcW w:w="467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1B2D8F" w:rsidRPr="00D43483" w:rsidRDefault="001B2D8F" w:rsidP="008E1F4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Приложение № 1</w:t>
            </w:r>
          </w:p>
          <w:p w:rsidR="001B2D8F" w:rsidRPr="00D43483" w:rsidRDefault="004F2D51" w:rsidP="0031304B">
            <w:pPr>
              <w:suppressAutoHyphens/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к Порядку предоставления в 2022-2023 годах субсидии на возмещение части затрат на приобретение горюче-смазочных материалов юридическим лицам </w:t>
            </w:r>
            <w:r w:rsidRPr="00D43483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43483">
              <w:rPr>
                <w:sz w:val="28"/>
                <w:szCs w:val="28"/>
              </w:rPr>
              <w:t xml:space="preserve">и (или) </w:t>
            </w:r>
            <w:r w:rsidR="0031304B">
              <w:rPr>
                <w:sz w:val="28"/>
                <w:szCs w:val="28"/>
              </w:rPr>
              <w:t>индивидуальным предпринимателям</w:t>
            </w:r>
            <w:r w:rsidRPr="00D43483">
              <w:rPr>
                <w:sz w:val="28"/>
                <w:szCs w:val="28"/>
              </w:rPr>
              <w:t xml:space="preserve">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1B2D8F" w:rsidRPr="00D43483" w:rsidRDefault="001B2D8F" w:rsidP="00B0087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B2D8F" w:rsidRPr="00D43483" w:rsidRDefault="001B2D8F" w:rsidP="00B00878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B2D8F" w:rsidRPr="00D43483" w:rsidRDefault="001B2D8F" w:rsidP="00B00878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 xml:space="preserve">ЗАЯВКА </w:t>
      </w:r>
    </w:p>
    <w:p w:rsidR="001B2D8F" w:rsidRPr="00D43483" w:rsidRDefault="001B2D8F" w:rsidP="00802F62">
      <w:pPr>
        <w:suppressAutoHyphens/>
        <w:spacing w:line="280" w:lineRule="exact"/>
        <w:jc w:val="center"/>
        <w:rPr>
          <w:bCs/>
          <w:sz w:val="28"/>
          <w:szCs w:val="28"/>
        </w:rPr>
      </w:pPr>
      <w:proofErr w:type="gramStart"/>
      <w:r w:rsidRPr="00D43483">
        <w:rPr>
          <w:rFonts w:eastAsia="Calibri"/>
          <w:sz w:val="28"/>
          <w:szCs w:val="28"/>
        </w:rPr>
        <w:t xml:space="preserve">на участие в отборе на предоставление субсидии </w:t>
      </w:r>
      <w:r w:rsidRPr="00D43483">
        <w:rPr>
          <w:sz w:val="28"/>
          <w:szCs w:val="28"/>
        </w:rPr>
        <w:t xml:space="preserve">на возмещение части затрат </w:t>
      </w:r>
      <w:r w:rsidR="00B53A7A" w:rsidRPr="00D43483">
        <w:rPr>
          <w:sz w:val="28"/>
          <w:szCs w:val="28"/>
        </w:rPr>
        <w:t>н</w:t>
      </w:r>
      <w:r w:rsidRPr="00D43483">
        <w:rPr>
          <w:sz w:val="28"/>
          <w:szCs w:val="28"/>
        </w:rPr>
        <w:t>а приобретение</w:t>
      </w:r>
      <w:proofErr w:type="gramEnd"/>
      <w:r w:rsidRPr="00D43483">
        <w:rPr>
          <w:sz w:val="28"/>
          <w:szCs w:val="28"/>
        </w:rPr>
        <w:t xml:space="preserve"> горюче-смазочных материалов для обеспечения жителей отдалённых и (или) труднодоступных населённых пунктов </w:t>
      </w:r>
      <w:proofErr w:type="spellStart"/>
      <w:r w:rsidR="00543AF6" w:rsidRPr="00D43483">
        <w:rPr>
          <w:rFonts w:eastAsia="Calibri"/>
          <w:sz w:val="28"/>
          <w:szCs w:val="28"/>
        </w:rPr>
        <w:t>Парфинского</w:t>
      </w:r>
      <w:r w:rsidR="00543AF6" w:rsidRPr="00D43483">
        <w:rPr>
          <w:sz w:val="28"/>
          <w:szCs w:val="28"/>
        </w:rPr>
        <w:t>муниципального</w:t>
      </w:r>
      <w:proofErr w:type="spellEnd"/>
      <w:r w:rsidR="00543AF6" w:rsidRPr="00D43483">
        <w:rPr>
          <w:sz w:val="28"/>
          <w:szCs w:val="28"/>
        </w:rPr>
        <w:t xml:space="preserve">  района </w:t>
      </w:r>
      <w:r w:rsidRPr="00D43483">
        <w:rPr>
          <w:sz w:val="28"/>
          <w:szCs w:val="28"/>
        </w:rPr>
        <w:t>услугами торговли посредством мобильныхторговых объектов, осуществляющих доставку и реализацию товаров</w:t>
      </w:r>
    </w:p>
    <w:p w:rsidR="001B2D8F" w:rsidRPr="00D43483" w:rsidRDefault="001B2D8F" w:rsidP="00543AF6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1B2D8F" w:rsidRPr="00D43483" w:rsidRDefault="001B2D8F" w:rsidP="00802F62">
      <w:pPr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D43483">
        <w:rPr>
          <w:rFonts w:eastAsia="Calibri"/>
          <w:bCs/>
        </w:rPr>
        <w:t>(наименование юридического лица  или индивидуального предпринимателя,</w:t>
      </w:r>
      <w:proofErr w:type="gramEnd"/>
    </w:p>
    <w:p w:rsidR="001B2D8F" w:rsidRPr="00D43483" w:rsidRDefault="001B2D8F" w:rsidP="00802F62">
      <w:pPr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  <w:r w:rsidRPr="00D43483">
        <w:rPr>
          <w:rFonts w:eastAsia="Calibri"/>
          <w:bCs/>
        </w:rPr>
        <w:t>полное и сокращенное наименование)</w:t>
      </w:r>
    </w:p>
    <w:p w:rsidR="001B2D8F" w:rsidRPr="00D43483" w:rsidRDefault="001B2D8F" w:rsidP="00543AF6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B2D8F" w:rsidRPr="00D43483" w:rsidRDefault="001B2D8F" w:rsidP="00543AF6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номер мобильного телефона __________________________________________</w:t>
      </w:r>
    </w:p>
    <w:p w:rsidR="001B2D8F" w:rsidRPr="00D43483" w:rsidRDefault="001B2D8F" w:rsidP="00543AF6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адрес электронной почты ____________________________________________</w:t>
      </w:r>
    </w:p>
    <w:p w:rsidR="001B2D8F" w:rsidRPr="00D43483" w:rsidRDefault="001B2D8F" w:rsidP="00543AF6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 xml:space="preserve">просит предоставить в 20 ___ году субсидию </w:t>
      </w:r>
      <w:r w:rsidR="00802F62" w:rsidRPr="00D43483">
        <w:rPr>
          <w:rFonts w:eastAsia="Calibri"/>
          <w:bCs/>
          <w:sz w:val="28"/>
          <w:szCs w:val="28"/>
        </w:rPr>
        <w:t>на возмещение части затрат за приобретение горюче-смазочных материалов для обеспечения жителей отдалённых и (или) труднодоступных населённых пунктов Парфинского муниципального  района услугами торговли посредством мобильных торговых объектов, осуществляющих доставку и реализацию товаров.</w:t>
      </w:r>
    </w:p>
    <w:p w:rsidR="00802F62" w:rsidRPr="00D43483" w:rsidRDefault="00802F62" w:rsidP="00B00878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Общие сведения: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ОГРН</w:t>
      </w:r>
      <w:r w:rsidR="007F6230" w:rsidRPr="00D43483">
        <w:rPr>
          <w:rFonts w:eastAsia="Calibri"/>
          <w:sz w:val="28"/>
          <w:szCs w:val="28"/>
        </w:rPr>
        <w:t>/ОГРНИП</w:t>
      </w:r>
      <w:r w:rsidRPr="00D43483">
        <w:rPr>
          <w:rFonts w:eastAsia="Calibri"/>
          <w:sz w:val="28"/>
          <w:szCs w:val="28"/>
        </w:rPr>
        <w:t>_______________________________________________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ИНН ________________________________________________________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КПП ________________________________________________________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Юридический адрес ___________________________________________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Почтовый адрес_______________________________________________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Наименование ________________________________________________</w:t>
      </w: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lastRenderedPageBreak/>
        <w:t>Расчетный счет _______________________________________________</w:t>
      </w: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Корреспондентский счет _______________________________________</w:t>
      </w: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БИК _________________________________________________________</w:t>
      </w:r>
    </w:p>
    <w:p w:rsidR="001B2D8F" w:rsidRPr="00D43483" w:rsidRDefault="001B2D8F" w:rsidP="00B00878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Подтверждаю, что по состоянию на дату подачи заявки «___» _____________ 20 ___ года ____________________________________:</w:t>
      </w:r>
    </w:p>
    <w:p w:rsidR="001B2D8F" w:rsidRPr="00D43483" w:rsidRDefault="001B2D8F" w:rsidP="00B00878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  <w:szCs w:val="20"/>
        </w:rPr>
      </w:pPr>
      <w:r w:rsidRPr="00D43483">
        <w:rPr>
          <w:rFonts w:eastAsia="Calibri"/>
          <w:bCs/>
          <w:sz w:val="20"/>
          <w:szCs w:val="20"/>
        </w:rPr>
        <w:t>(наименование юридического лица</w:t>
      </w:r>
      <w:r w:rsidR="00617574" w:rsidRPr="00D43483">
        <w:rPr>
          <w:rFonts w:eastAsia="Calibri"/>
          <w:bCs/>
          <w:sz w:val="20"/>
          <w:szCs w:val="20"/>
        </w:rPr>
        <w:t xml:space="preserve"> или индивидуального предпринимателя</w:t>
      </w:r>
      <w:r w:rsidRPr="00D43483">
        <w:rPr>
          <w:rFonts w:eastAsia="Calibri"/>
          <w:bCs/>
          <w:sz w:val="20"/>
          <w:szCs w:val="20"/>
        </w:rPr>
        <w:t>)</w:t>
      </w:r>
    </w:p>
    <w:p w:rsidR="00B574CF" w:rsidRPr="00D43483" w:rsidRDefault="00B574CF" w:rsidP="00B574CF">
      <w:pPr>
        <w:pStyle w:val="af0"/>
        <w:autoSpaceDE w:val="0"/>
        <w:autoSpaceDN w:val="0"/>
        <w:adjustRightInd w:val="0"/>
        <w:spacing w:after="60"/>
        <w:ind w:left="786"/>
        <w:jc w:val="both"/>
        <w:rPr>
          <w:rFonts w:eastAsia="Calibri"/>
          <w:sz w:val="28"/>
          <w:szCs w:val="28"/>
        </w:rPr>
      </w:pPr>
      <w:proofErr w:type="gramStart"/>
      <w:r w:rsidRPr="00D43483">
        <w:rPr>
          <w:rFonts w:eastAsia="Calibri"/>
          <w:sz w:val="28"/>
          <w:szCs w:val="28"/>
        </w:rPr>
        <w:t>зарегистрирован</w:t>
      </w:r>
      <w:proofErr w:type="gramEnd"/>
      <w:r w:rsidRPr="00D43483">
        <w:rPr>
          <w:rFonts w:eastAsia="Calibri"/>
          <w:sz w:val="28"/>
          <w:szCs w:val="28"/>
        </w:rPr>
        <w:t xml:space="preserve"> и осуществляю хозяйственную деятельность на те</w:t>
      </w:r>
      <w:r w:rsidRPr="00D43483">
        <w:rPr>
          <w:rFonts w:eastAsia="Calibri"/>
          <w:sz w:val="28"/>
          <w:szCs w:val="28"/>
        </w:rPr>
        <w:t>р</w:t>
      </w:r>
      <w:r w:rsidRPr="00D43483">
        <w:rPr>
          <w:rFonts w:eastAsia="Calibri"/>
          <w:sz w:val="28"/>
          <w:szCs w:val="28"/>
        </w:rPr>
        <w:t>ритории Новгородской области;</w:t>
      </w:r>
    </w:p>
    <w:p w:rsidR="00B574CF" w:rsidRPr="00D43483" w:rsidRDefault="00B574CF" w:rsidP="00B574CF">
      <w:pPr>
        <w:pStyle w:val="af0"/>
        <w:autoSpaceDE w:val="0"/>
        <w:autoSpaceDN w:val="0"/>
        <w:adjustRightInd w:val="0"/>
        <w:spacing w:after="60"/>
        <w:ind w:left="786"/>
        <w:jc w:val="both"/>
        <w:rPr>
          <w:rFonts w:eastAsia="Calibri"/>
          <w:sz w:val="28"/>
          <w:szCs w:val="28"/>
        </w:rPr>
      </w:pPr>
      <w:r w:rsidRPr="00E642B6">
        <w:rPr>
          <w:rFonts w:eastAsia="Calibri"/>
          <w:sz w:val="28"/>
          <w:szCs w:val="28"/>
        </w:rPr>
        <w:t>имеется собственный или арендуемый автотранспорт;</w:t>
      </w:r>
    </w:p>
    <w:p w:rsidR="00B574CF" w:rsidRPr="00D43483" w:rsidRDefault="00B574CF" w:rsidP="00B574CF">
      <w:pPr>
        <w:pStyle w:val="af0"/>
        <w:autoSpaceDE w:val="0"/>
        <w:autoSpaceDN w:val="0"/>
        <w:adjustRightInd w:val="0"/>
        <w:ind w:left="786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юридическ</w:t>
      </w:r>
      <w:r w:rsidR="00C86CD5"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>е лиц</w:t>
      </w:r>
      <w:r w:rsidR="00C86CD5"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 xml:space="preserve"> не наход</w:t>
      </w:r>
      <w:r w:rsidR="00C86CD5" w:rsidRPr="00D43483">
        <w:rPr>
          <w:rFonts w:eastAsia="Calibri"/>
          <w:sz w:val="28"/>
          <w:szCs w:val="28"/>
        </w:rPr>
        <w:t>и</w:t>
      </w:r>
      <w:r w:rsidRPr="00D43483">
        <w:rPr>
          <w:rFonts w:eastAsia="Calibri"/>
          <w:sz w:val="28"/>
          <w:szCs w:val="28"/>
        </w:rPr>
        <w:t>тся в процессе реорганизации (за искл</w:t>
      </w:r>
      <w:r w:rsidRPr="00D43483">
        <w:rPr>
          <w:rFonts w:eastAsia="Calibri"/>
          <w:sz w:val="28"/>
          <w:szCs w:val="28"/>
        </w:rPr>
        <w:t>ю</w:t>
      </w:r>
      <w:r w:rsidRPr="00D43483">
        <w:rPr>
          <w:rFonts w:eastAsia="Calibri"/>
          <w:sz w:val="28"/>
          <w:szCs w:val="28"/>
        </w:rPr>
        <w:t>чением реорганизации в форме присоединения к юридическому лицу, являющемуся участником отбора, другого юридического лица), ли</w:t>
      </w:r>
      <w:r w:rsidRPr="00D43483">
        <w:rPr>
          <w:rFonts w:eastAsia="Calibri"/>
          <w:sz w:val="28"/>
          <w:szCs w:val="28"/>
        </w:rPr>
        <w:t>к</w:t>
      </w:r>
      <w:r w:rsidRPr="00D43483">
        <w:rPr>
          <w:rFonts w:eastAsia="Calibri"/>
          <w:sz w:val="28"/>
          <w:szCs w:val="28"/>
        </w:rPr>
        <w:t>видации, в отношении них не введена процедура банкротства, де</w:t>
      </w:r>
      <w:r w:rsidRPr="00D43483">
        <w:rPr>
          <w:rFonts w:eastAsia="Calibri"/>
          <w:sz w:val="28"/>
          <w:szCs w:val="28"/>
        </w:rPr>
        <w:t>я</w:t>
      </w:r>
      <w:r w:rsidRPr="00D43483">
        <w:rPr>
          <w:rFonts w:eastAsia="Calibri"/>
          <w:sz w:val="28"/>
          <w:szCs w:val="28"/>
        </w:rPr>
        <w:t>тельность  не приостановлена в порядке, предусмотренном законод</w:t>
      </w:r>
      <w:r w:rsidR="00C86CD5" w:rsidRPr="00D43483">
        <w:rPr>
          <w:rFonts w:eastAsia="Calibri"/>
          <w:sz w:val="28"/>
          <w:szCs w:val="28"/>
        </w:rPr>
        <w:t>а</w:t>
      </w:r>
      <w:r w:rsidR="00C86CD5" w:rsidRPr="00D43483">
        <w:rPr>
          <w:rFonts w:eastAsia="Calibri"/>
          <w:sz w:val="28"/>
          <w:szCs w:val="28"/>
        </w:rPr>
        <w:t>тельством Российской Федерации</w:t>
      </w:r>
      <w:r w:rsidRPr="00D43483">
        <w:rPr>
          <w:rFonts w:eastAsia="Calibri"/>
          <w:sz w:val="28"/>
          <w:szCs w:val="28"/>
        </w:rPr>
        <w:t>;</w:t>
      </w:r>
    </w:p>
    <w:p w:rsidR="00B574CF" w:rsidRPr="00D43483" w:rsidRDefault="00B574CF" w:rsidP="00B574CF">
      <w:pPr>
        <w:pStyle w:val="af0"/>
        <w:autoSpaceDE w:val="0"/>
        <w:autoSpaceDN w:val="0"/>
        <w:adjustRightInd w:val="0"/>
        <w:ind w:left="786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 xml:space="preserve">не получает средства из  бюджета </w:t>
      </w:r>
      <w:r w:rsidR="00C86CD5" w:rsidRPr="00D43483">
        <w:rPr>
          <w:rFonts w:eastAsia="Calibri"/>
          <w:sz w:val="28"/>
          <w:szCs w:val="28"/>
        </w:rPr>
        <w:t>муниципального района</w:t>
      </w:r>
      <w:r w:rsidRPr="00D43483">
        <w:rPr>
          <w:rFonts w:eastAsia="Calibri"/>
          <w:sz w:val="28"/>
          <w:szCs w:val="28"/>
        </w:rPr>
        <w:t>, из котор</w:t>
      </w:r>
      <w:r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>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B574CF" w:rsidRPr="00D43483" w:rsidRDefault="00B574CF" w:rsidP="00B574CF">
      <w:pPr>
        <w:pStyle w:val="af0"/>
        <w:autoSpaceDE w:val="0"/>
        <w:autoSpaceDN w:val="0"/>
        <w:adjustRightInd w:val="0"/>
        <w:spacing w:after="60"/>
        <w:ind w:left="786"/>
        <w:jc w:val="both"/>
        <w:rPr>
          <w:rFonts w:eastAsia="Calibri"/>
          <w:sz w:val="28"/>
          <w:szCs w:val="28"/>
        </w:rPr>
      </w:pPr>
      <w:proofErr w:type="gramStart"/>
      <w:r w:rsidRPr="00D43483">
        <w:rPr>
          <w:rFonts w:eastAsia="Calibri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</w:t>
      </w:r>
      <w:r w:rsidRPr="00D43483">
        <w:rPr>
          <w:rFonts w:eastAsia="Calibri"/>
          <w:sz w:val="28"/>
          <w:szCs w:val="28"/>
        </w:rPr>
        <w:t>о</w:t>
      </w:r>
      <w:r w:rsidRPr="00D43483">
        <w:rPr>
          <w:rFonts w:eastAsia="Calibri"/>
          <w:sz w:val="28"/>
          <w:szCs w:val="28"/>
        </w:rPr>
        <w:t>обложения и (или) не предусматривающих раскрытия и предоставл</w:t>
      </w:r>
      <w:r w:rsidRPr="00D43483">
        <w:rPr>
          <w:rFonts w:eastAsia="Calibri"/>
          <w:sz w:val="28"/>
          <w:szCs w:val="28"/>
        </w:rPr>
        <w:t>е</w:t>
      </w:r>
      <w:r w:rsidRPr="00D43483">
        <w:rPr>
          <w:rFonts w:eastAsia="Calibri"/>
          <w:sz w:val="28"/>
          <w:szCs w:val="28"/>
        </w:rPr>
        <w:t>ния информации при проведении финансовых операций (офшорные зоны), в совокупности превышает</w:t>
      </w:r>
      <w:proofErr w:type="gramEnd"/>
      <w:r w:rsidRPr="00D43483">
        <w:rPr>
          <w:rFonts w:eastAsia="Calibri"/>
          <w:sz w:val="28"/>
          <w:szCs w:val="28"/>
        </w:rPr>
        <w:t xml:space="preserve"> 50 процентов.</w:t>
      </w:r>
    </w:p>
    <w:p w:rsidR="001B2D8F" w:rsidRPr="00D43483" w:rsidRDefault="001B2D8F" w:rsidP="00B574CF">
      <w:pPr>
        <w:widowControl w:val="0"/>
        <w:numPr>
          <w:ilvl w:val="0"/>
          <w:numId w:val="4"/>
        </w:numPr>
        <w:tabs>
          <w:tab w:val="left" w:pos="993"/>
          <w:tab w:val="left" w:pos="1266"/>
        </w:tabs>
        <w:suppressAutoHyphens/>
        <w:spacing w:line="331" w:lineRule="exact"/>
        <w:ind w:left="0" w:firstLine="567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Способ направления уведомлений по вопросам, связанным </w:t>
      </w:r>
      <w:r w:rsidRPr="00D43483">
        <w:rPr>
          <w:sz w:val="28"/>
          <w:szCs w:val="28"/>
        </w:rPr>
        <w:br/>
        <w:t>с предоставлением субсидии (</w:t>
      </w:r>
      <w:proofErr w:type="gramStart"/>
      <w:r w:rsidRPr="00D43483">
        <w:rPr>
          <w:sz w:val="28"/>
          <w:szCs w:val="28"/>
        </w:rPr>
        <w:t>нужное</w:t>
      </w:r>
      <w:proofErr w:type="gramEnd"/>
      <w:r w:rsidRPr="00D43483">
        <w:rPr>
          <w:sz w:val="28"/>
          <w:szCs w:val="28"/>
        </w:rPr>
        <w:t xml:space="preserve"> отметить </w:t>
      </w:r>
      <w:r w:rsidRPr="00D43483">
        <w:rPr>
          <w:sz w:val="28"/>
          <w:szCs w:val="28"/>
          <w:lang w:val="en-US"/>
        </w:rPr>
        <w:t>V</w:t>
      </w:r>
      <w:r w:rsidRPr="00D43483">
        <w:rPr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8"/>
      </w:tblGrid>
      <w:tr w:rsidR="001B2D8F" w:rsidRPr="00D43483" w:rsidTr="002F0A00">
        <w:tc>
          <w:tcPr>
            <w:tcW w:w="527" w:type="dxa"/>
            <w:tcBorders>
              <w:right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1B2D8F" w:rsidRPr="00D43483" w:rsidTr="002F0A00">
        <w:tc>
          <w:tcPr>
            <w:tcW w:w="527" w:type="dxa"/>
            <w:tcBorders>
              <w:right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2F0A00" w:rsidRPr="00D43483" w:rsidRDefault="002F0A00" w:rsidP="002F0A00">
      <w:pPr>
        <w:ind w:firstLine="709"/>
        <w:jc w:val="both"/>
        <w:outlineLvl w:val="0"/>
        <w:rPr>
          <w:sz w:val="28"/>
          <w:szCs w:val="28"/>
        </w:rPr>
      </w:pPr>
      <w:r w:rsidRPr="00D43483">
        <w:rPr>
          <w:sz w:val="28"/>
          <w:szCs w:val="28"/>
        </w:rPr>
        <w:t xml:space="preserve">Даю свое согласие </w:t>
      </w:r>
      <w:proofErr w:type="gramStart"/>
      <w:r w:rsidRPr="00D43483">
        <w:rPr>
          <w:sz w:val="28"/>
          <w:szCs w:val="28"/>
        </w:rPr>
        <w:t>на</w:t>
      </w:r>
      <w:proofErr w:type="gramEnd"/>
      <w:r w:rsidRPr="00D43483">
        <w:rPr>
          <w:sz w:val="28"/>
          <w:szCs w:val="28"/>
        </w:rPr>
        <w:t>:</w:t>
      </w:r>
    </w:p>
    <w:p w:rsidR="002F0A00" w:rsidRPr="00D43483" w:rsidRDefault="002F0A00" w:rsidP="002F0A00">
      <w:pPr>
        <w:ind w:firstLine="709"/>
        <w:jc w:val="both"/>
        <w:outlineLvl w:val="0"/>
        <w:rPr>
          <w:sz w:val="28"/>
          <w:szCs w:val="28"/>
        </w:rPr>
      </w:pPr>
      <w:r w:rsidRPr="00D43483">
        <w:rPr>
          <w:sz w:val="28"/>
          <w:szCs w:val="28"/>
        </w:rPr>
        <w:t xml:space="preserve">обработку персональных данных в соответствии с Федеральным </w:t>
      </w:r>
      <w:hyperlink r:id="rId13" w:history="1">
        <w:r w:rsidRPr="00D43483">
          <w:rPr>
            <w:sz w:val="28"/>
            <w:szCs w:val="28"/>
          </w:rPr>
          <w:t>зак</w:t>
        </w:r>
        <w:r w:rsidRPr="00D43483">
          <w:rPr>
            <w:sz w:val="28"/>
            <w:szCs w:val="28"/>
          </w:rPr>
          <w:t>о</w:t>
        </w:r>
        <w:r w:rsidRPr="00D43483">
          <w:rPr>
            <w:sz w:val="28"/>
            <w:szCs w:val="28"/>
          </w:rPr>
          <w:t>ном</w:t>
        </w:r>
      </w:hyperlink>
      <w:r w:rsidRPr="00D43483">
        <w:rPr>
          <w:sz w:val="28"/>
          <w:szCs w:val="28"/>
        </w:rPr>
        <w:t xml:space="preserve"> от  27  июля  2006  г.  №  152-ФЗ  «О  персональных  данных»  с  целью   включения __________________________________________________________________</w:t>
      </w:r>
    </w:p>
    <w:p w:rsidR="002F0A00" w:rsidRPr="00D43483" w:rsidRDefault="002F0A00" w:rsidP="002F0A00">
      <w:pPr>
        <w:ind w:firstLine="709"/>
        <w:jc w:val="center"/>
        <w:outlineLvl w:val="0"/>
      </w:pPr>
      <w:proofErr w:type="gramStart"/>
      <w:r w:rsidRPr="00D43483">
        <w:t xml:space="preserve">(полное наименование заявителя - юридического лица/индивидуального </w:t>
      </w:r>
      <w:proofErr w:type="gramEnd"/>
    </w:p>
    <w:p w:rsidR="002F0A00" w:rsidRPr="00D43483" w:rsidRDefault="002F0A00" w:rsidP="002F0A00">
      <w:pPr>
        <w:ind w:firstLine="709"/>
        <w:jc w:val="center"/>
        <w:outlineLvl w:val="0"/>
      </w:pPr>
      <w:r w:rsidRPr="00D43483">
        <w:t>предпринимателя/физического лица)</w:t>
      </w:r>
    </w:p>
    <w:p w:rsidR="002F0A00" w:rsidRPr="00D43483" w:rsidRDefault="002F0A00" w:rsidP="002F0A00">
      <w:pPr>
        <w:jc w:val="both"/>
        <w:outlineLvl w:val="0"/>
        <w:rPr>
          <w:sz w:val="28"/>
          <w:szCs w:val="28"/>
        </w:rPr>
      </w:pPr>
      <w:r w:rsidRPr="00D43483">
        <w:rPr>
          <w:sz w:val="28"/>
          <w:szCs w:val="28"/>
        </w:rPr>
        <w:t>в реестр субъектов малого и среднего предпринимательства – получателей поддержки  (в  случае  получения  поддержки),  а   также   передачу   перс</w:t>
      </w:r>
      <w:r w:rsidRPr="00D43483">
        <w:rPr>
          <w:sz w:val="28"/>
          <w:szCs w:val="28"/>
        </w:rPr>
        <w:t>о</w:t>
      </w:r>
      <w:r w:rsidRPr="00D43483">
        <w:rPr>
          <w:sz w:val="28"/>
          <w:szCs w:val="28"/>
        </w:rPr>
        <w:t>нальных данных___________________________________________________</w:t>
      </w:r>
    </w:p>
    <w:p w:rsidR="002F0A00" w:rsidRPr="00D43483" w:rsidRDefault="002F0A00" w:rsidP="002F0A00">
      <w:pPr>
        <w:jc w:val="both"/>
        <w:outlineLvl w:val="0"/>
      </w:pPr>
      <w:proofErr w:type="gramStart"/>
      <w:r w:rsidRPr="00D43483">
        <w:t>(полное наименование заявителя - юридического лица/индивидуального</w:t>
      </w:r>
      <w:proofErr w:type="gramEnd"/>
    </w:p>
    <w:p w:rsidR="002F0A00" w:rsidRPr="00D43483" w:rsidRDefault="002F0A00" w:rsidP="002F0A00">
      <w:pPr>
        <w:jc w:val="both"/>
        <w:outlineLvl w:val="0"/>
        <w:rPr>
          <w:sz w:val="28"/>
          <w:szCs w:val="28"/>
        </w:rPr>
      </w:pPr>
      <w:r w:rsidRPr="00D43483">
        <w:rPr>
          <w:sz w:val="28"/>
          <w:szCs w:val="28"/>
        </w:rPr>
        <w:t xml:space="preserve"> ___________________________________________________третьему лицу;</w:t>
      </w:r>
    </w:p>
    <w:p w:rsidR="002F0A00" w:rsidRPr="00D43483" w:rsidRDefault="002F0A00" w:rsidP="002F0A00">
      <w:pPr>
        <w:ind w:firstLine="709"/>
        <w:outlineLvl w:val="0"/>
      </w:pPr>
      <w:r w:rsidRPr="00D43483">
        <w:t xml:space="preserve">                                    предпринимателя/физического лица)</w:t>
      </w:r>
    </w:p>
    <w:p w:rsidR="002F0A00" w:rsidRPr="00D43483" w:rsidRDefault="002F0A00" w:rsidP="002F0A00">
      <w:pPr>
        <w:ind w:firstLine="709"/>
        <w:outlineLvl w:val="0"/>
        <w:rPr>
          <w:sz w:val="28"/>
          <w:szCs w:val="28"/>
        </w:rPr>
      </w:pPr>
      <w:r w:rsidRPr="00D43483">
        <w:rPr>
          <w:sz w:val="28"/>
          <w:szCs w:val="28"/>
        </w:rPr>
        <w:lastRenderedPageBreak/>
        <w:t>осуществление в отношении меня проверок соблюдения условий, целей и  порядка предоставления субсидии, проводимых главным распорядителем бюджетных средств и органом муниципального финансового контроля.</w:t>
      </w:r>
    </w:p>
    <w:p w:rsidR="002F0A00" w:rsidRPr="00D43483" w:rsidRDefault="002F0A00" w:rsidP="002F0A00">
      <w:pPr>
        <w:ind w:firstLine="709"/>
        <w:jc w:val="both"/>
        <w:outlineLvl w:val="0"/>
        <w:rPr>
          <w:b/>
          <w:kern w:val="32"/>
          <w:sz w:val="28"/>
          <w:szCs w:val="28"/>
        </w:rPr>
      </w:pPr>
      <w:r w:rsidRPr="00D43483">
        <w:rPr>
          <w:sz w:val="28"/>
          <w:szCs w:val="28"/>
        </w:rPr>
        <w:t xml:space="preserve">Согласие действует </w:t>
      </w:r>
      <w:proofErr w:type="gramStart"/>
      <w:r w:rsidRPr="00D43483">
        <w:rPr>
          <w:sz w:val="28"/>
          <w:szCs w:val="28"/>
        </w:rPr>
        <w:t>с даты подачи</w:t>
      </w:r>
      <w:proofErr w:type="gramEnd"/>
      <w:r w:rsidRPr="00D43483">
        <w:rPr>
          <w:sz w:val="28"/>
          <w:szCs w:val="28"/>
        </w:rPr>
        <w:t xml:space="preserve"> заявления на предоставление субс</w:t>
      </w:r>
      <w:r w:rsidRPr="00D43483">
        <w:rPr>
          <w:sz w:val="28"/>
          <w:szCs w:val="28"/>
        </w:rPr>
        <w:t>и</w:t>
      </w:r>
      <w:r w:rsidRPr="00D43483">
        <w:rPr>
          <w:sz w:val="28"/>
          <w:szCs w:val="28"/>
        </w:rPr>
        <w:t xml:space="preserve">дии и в течение действия договора о предоставлении </w:t>
      </w:r>
      <w:r w:rsidRPr="00D43483">
        <w:rPr>
          <w:kern w:val="32"/>
          <w:sz w:val="28"/>
          <w:szCs w:val="28"/>
        </w:rPr>
        <w:t>субсидии начинающим  предпринимателям  на создание собственного бизнеса</w:t>
      </w:r>
      <w:r w:rsidRPr="00D43483">
        <w:rPr>
          <w:b/>
          <w:kern w:val="32"/>
          <w:sz w:val="28"/>
          <w:szCs w:val="28"/>
        </w:rPr>
        <w:t>.</w:t>
      </w:r>
    </w:p>
    <w:p w:rsidR="00C86CD5" w:rsidRPr="00D43483" w:rsidRDefault="00C86CD5" w:rsidP="00B00878">
      <w:pPr>
        <w:widowControl w:val="0"/>
        <w:tabs>
          <w:tab w:val="left" w:pos="851"/>
          <w:tab w:val="left" w:pos="1266"/>
        </w:tabs>
        <w:suppressAutoHyphens/>
        <w:spacing w:line="331" w:lineRule="exact"/>
        <w:ind w:left="567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1B2D8F" w:rsidRPr="00D43483" w:rsidTr="001B2D8F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И.О.Фамилия</w:t>
            </w:r>
          </w:p>
        </w:tc>
      </w:tr>
      <w:tr w:rsidR="001B2D8F" w:rsidRPr="00D43483" w:rsidTr="001B2D8F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D43483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B2D8F" w:rsidRPr="00D43483" w:rsidTr="001B2D8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М.П.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B2D8F" w:rsidRPr="00D43483" w:rsidTr="001B2D8F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Главный бухгалтер заявителя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И.О.Фамилия</w:t>
            </w:r>
          </w:p>
        </w:tc>
      </w:tr>
      <w:tr w:rsidR="001B2D8F" w:rsidRPr="00D43483" w:rsidTr="001B2D8F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D43483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B2D8F" w:rsidRPr="00D43483" w:rsidTr="001B2D8F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  <w:r w:rsidRPr="00D43483">
        <w:rPr>
          <w:bCs/>
          <w:sz w:val="28"/>
          <w:szCs w:val="28"/>
          <w:lang w:eastAsia="ar-SA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B2D8F" w:rsidRPr="00D43483" w:rsidTr="001B2D8F">
        <w:tc>
          <w:tcPr>
            <w:tcW w:w="467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1B2D8F" w:rsidRPr="00D43483" w:rsidRDefault="001B2D8F" w:rsidP="008E1F4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Приложение № 2</w:t>
            </w:r>
          </w:p>
          <w:p w:rsidR="001B2D8F" w:rsidRPr="00D43483" w:rsidRDefault="008E1F46" w:rsidP="0031304B">
            <w:pPr>
              <w:suppressAutoHyphens/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к Порядку предоставления в 2022-2023 годах субсидии на возмещение части затрат на приобретение горюче-смазочных материалов юридическим лицам </w:t>
            </w:r>
            <w:r w:rsidRPr="00D43483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43483">
              <w:rPr>
                <w:sz w:val="28"/>
                <w:szCs w:val="28"/>
              </w:rPr>
              <w:t>и (или) индивидуальным предпринимат</w:t>
            </w:r>
            <w:r w:rsidR="0031304B">
              <w:rPr>
                <w:sz w:val="28"/>
                <w:szCs w:val="28"/>
              </w:rPr>
              <w:t>елям</w:t>
            </w:r>
            <w:r w:rsidRPr="00D43483">
              <w:rPr>
                <w:sz w:val="28"/>
                <w:szCs w:val="28"/>
              </w:rPr>
              <w:t xml:space="preserve">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1B2D8F" w:rsidRPr="00D43483" w:rsidRDefault="001B2D8F" w:rsidP="00B0087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1B2D8F" w:rsidRPr="00D43483" w:rsidRDefault="001B2D8F" w:rsidP="00B0087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1B2D8F" w:rsidRPr="00D43483" w:rsidRDefault="001B2D8F" w:rsidP="00B0087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D43483">
        <w:rPr>
          <w:b/>
          <w:sz w:val="28"/>
          <w:szCs w:val="28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  <w:r w:rsidR="006A69E8" w:rsidRPr="00D43483">
        <w:rPr>
          <w:b/>
          <w:sz w:val="28"/>
          <w:szCs w:val="28"/>
          <w:lang w:eastAsia="ar-SA"/>
        </w:rPr>
        <w:t xml:space="preserve"> Парфинского муниципального района</w:t>
      </w:r>
    </w:p>
    <w:p w:rsidR="001B2D8F" w:rsidRPr="00D43483" w:rsidRDefault="001B2D8F" w:rsidP="00B0087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842"/>
        <w:gridCol w:w="519"/>
      </w:tblGrid>
      <w:tr w:rsidR="001B2D8F" w:rsidRPr="00D43483" w:rsidTr="001B2D8F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Расстояние маршрута,</w:t>
            </w:r>
          </w:p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1842" w:type="dxa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Населённые пункты</w:t>
            </w:r>
          </w:p>
        </w:tc>
      </w:tr>
      <w:tr w:rsidR="001B2D8F" w:rsidRPr="00D43483" w:rsidTr="001B2D8F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1B2D8F" w:rsidRPr="00D43483" w:rsidRDefault="001B2D8F" w:rsidP="00B00878">
            <w:pPr>
              <w:suppressAutoHyphens/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3</w:t>
            </w:r>
          </w:p>
        </w:tc>
        <w:tc>
          <w:tcPr>
            <w:tcW w:w="1842" w:type="dxa"/>
          </w:tcPr>
          <w:p w:rsidR="001B2D8F" w:rsidRPr="00D43483" w:rsidRDefault="001B2D8F" w:rsidP="00B00878">
            <w:pPr>
              <w:suppressAutoHyphens/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4</w:t>
            </w:r>
          </w:p>
        </w:tc>
      </w:tr>
      <w:tr w:rsidR="001B2D8F" w:rsidRPr="00D43483" w:rsidTr="001B2D8F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2D8F" w:rsidRPr="00D43483" w:rsidTr="001B2D8F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2D8F" w:rsidRPr="00D43483" w:rsidTr="001B2D8F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2D8F" w:rsidRPr="00D43483" w:rsidTr="001B2D8F">
        <w:trPr>
          <w:gridAfter w:val="1"/>
          <w:wAfter w:w="519" w:type="dxa"/>
          <w:trHeight w:val="315"/>
        </w:trPr>
        <w:tc>
          <w:tcPr>
            <w:tcW w:w="3417" w:type="dxa"/>
            <w:gridSpan w:val="3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483">
              <w:rPr>
                <w:sz w:val="28"/>
                <w:szCs w:val="28"/>
                <w:lang w:eastAsia="ar-SA"/>
              </w:rPr>
              <w:t>...</w:t>
            </w:r>
          </w:p>
        </w:tc>
        <w:tc>
          <w:tcPr>
            <w:tcW w:w="2127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1B2D8F" w:rsidRPr="00D43483" w:rsidRDefault="001B2D8F" w:rsidP="00B0087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2D8F" w:rsidRPr="00D43483" w:rsidTr="001B2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И.О.Фамилия</w:t>
            </w:r>
          </w:p>
        </w:tc>
      </w:tr>
      <w:tr w:rsidR="001B2D8F" w:rsidRPr="00D43483" w:rsidTr="001B2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1B2D8F" w:rsidRPr="00D43483" w:rsidTr="001B2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М.П.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(при наличии)</w:t>
            </w: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1B2D8F" w:rsidRPr="00D43483" w:rsidTr="001B2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Главный бухгалтер заявителя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И.О.Фамилия</w:t>
            </w:r>
          </w:p>
        </w:tc>
      </w:tr>
      <w:tr w:rsidR="001B2D8F" w:rsidRPr="00D43483" w:rsidTr="001B2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1B2D8F" w:rsidRPr="00D43483" w:rsidTr="001B2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483">
              <w:t>«___» _______________ 20___ года</w:t>
            </w:r>
          </w:p>
        </w:tc>
      </w:tr>
    </w:tbl>
    <w:p w:rsidR="001B2D8F" w:rsidRPr="00D43483" w:rsidRDefault="001B2D8F" w:rsidP="00B00878">
      <w:pPr>
        <w:widowControl w:val="0"/>
        <w:suppressAutoHyphens/>
        <w:autoSpaceDE w:val="0"/>
        <w:autoSpaceDN w:val="0"/>
        <w:adjustRightInd w:val="0"/>
      </w:pPr>
    </w:p>
    <w:p w:rsidR="00F379B0" w:rsidRPr="00D43483" w:rsidRDefault="00F379B0">
      <w:r w:rsidRPr="00D43483"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B2D8F" w:rsidRPr="00D43483" w:rsidTr="001B2D8F">
        <w:tc>
          <w:tcPr>
            <w:tcW w:w="467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1B2D8F" w:rsidRPr="00D43483" w:rsidRDefault="001B2D8F" w:rsidP="008E1F4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Приложение № 3</w:t>
            </w:r>
          </w:p>
          <w:p w:rsidR="001B2D8F" w:rsidRPr="00D43483" w:rsidRDefault="008E1F46" w:rsidP="0031304B">
            <w:pPr>
              <w:suppressAutoHyphens/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к Порядку предоставления в 2022-2023 годах субсидии на возмещение части затрат на приобретение горюче-смазочных материалов юридическим лицам </w:t>
            </w:r>
            <w:r w:rsidRPr="00D43483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43483">
              <w:rPr>
                <w:sz w:val="28"/>
                <w:szCs w:val="28"/>
              </w:rPr>
              <w:t>и (или)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8"/>
        </w:rPr>
      </w:pP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8"/>
        </w:rPr>
      </w:pP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Наименование организации или индивидуального предпринимателя:_______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>__________________________________________________________________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ИНН/КПП _________________________________________________________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ОГРН</w:t>
      </w:r>
      <w:r w:rsidR="00C86CD5" w:rsidRPr="00D43483">
        <w:rPr>
          <w:sz w:val="28"/>
          <w:szCs w:val="28"/>
        </w:rPr>
        <w:t>/ОГРНИП</w:t>
      </w:r>
      <w:r w:rsidRPr="00D43483">
        <w:rPr>
          <w:sz w:val="28"/>
          <w:szCs w:val="28"/>
        </w:rPr>
        <w:t>_____________________________________________________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0"/>
        </w:rPr>
      </w:pP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center"/>
        <w:rPr>
          <w:b/>
          <w:sz w:val="28"/>
          <w:szCs w:val="20"/>
        </w:rPr>
      </w:pPr>
      <w:bookmarkStart w:id="1" w:name="P1136"/>
      <w:bookmarkEnd w:id="1"/>
      <w:r w:rsidRPr="00D43483">
        <w:rPr>
          <w:b/>
          <w:sz w:val="28"/>
          <w:szCs w:val="20"/>
        </w:rPr>
        <w:t>СПРАВКА-РАСЧЕТ</w:t>
      </w:r>
    </w:p>
    <w:p w:rsidR="001B2D8F" w:rsidRPr="00D43483" w:rsidRDefault="001B2D8F" w:rsidP="00543AF6">
      <w:pPr>
        <w:suppressAutoHyphens/>
        <w:spacing w:line="280" w:lineRule="exact"/>
        <w:jc w:val="both"/>
        <w:rPr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 xml:space="preserve">на предоставление субсидии </w:t>
      </w:r>
      <w:r w:rsidRPr="00D43483">
        <w:rPr>
          <w:sz w:val="28"/>
          <w:szCs w:val="28"/>
        </w:rPr>
        <w:t xml:space="preserve">на возмещение части затрат </w:t>
      </w:r>
      <w:r w:rsidR="0031304B" w:rsidRPr="0031304B">
        <w:rPr>
          <w:sz w:val="28"/>
          <w:szCs w:val="28"/>
        </w:rPr>
        <w:t>н</w:t>
      </w:r>
      <w:r w:rsidRPr="0031304B">
        <w:rPr>
          <w:sz w:val="28"/>
          <w:szCs w:val="28"/>
        </w:rPr>
        <w:t>а</w:t>
      </w:r>
      <w:r w:rsidRPr="00D43483">
        <w:rPr>
          <w:sz w:val="28"/>
          <w:szCs w:val="28"/>
        </w:rPr>
        <w:t xml:space="preserve"> приобретение горюче-смазочных материалов для обеспечения жителей отдалённых и (или) труднодоступных населённых пу</w:t>
      </w:r>
      <w:r w:rsidR="00543AF6" w:rsidRPr="00D43483">
        <w:rPr>
          <w:sz w:val="28"/>
          <w:szCs w:val="28"/>
        </w:rPr>
        <w:t xml:space="preserve">нктов Парфинского муниципального  района </w:t>
      </w:r>
      <w:r w:rsidRPr="00D43483">
        <w:rPr>
          <w:sz w:val="28"/>
          <w:szCs w:val="28"/>
        </w:rPr>
        <w:t xml:space="preserve">услугами торговли посредством мобильныхторговых объектов, осуществляющих доставку и реализацию товаров 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center"/>
        <w:rPr>
          <w:sz w:val="28"/>
          <w:szCs w:val="20"/>
        </w:rPr>
      </w:pP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center"/>
        <w:rPr>
          <w:sz w:val="28"/>
          <w:szCs w:val="20"/>
        </w:rPr>
      </w:pPr>
      <w:r w:rsidRPr="00D43483">
        <w:rPr>
          <w:sz w:val="28"/>
          <w:szCs w:val="20"/>
        </w:rPr>
        <w:t>за ___________ полугодие 20__ года</w:t>
      </w:r>
    </w:p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0"/>
        </w:rPr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1273"/>
        <w:gridCol w:w="1862"/>
        <w:gridCol w:w="1592"/>
        <w:gridCol w:w="1592"/>
        <w:gridCol w:w="1913"/>
      </w:tblGrid>
      <w:tr w:rsidR="001B2D8F" w:rsidRPr="00D43483" w:rsidTr="001B2D8F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>Дата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>Маршрут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proofErr w:type="spellStart"/>
            <w:proofErr w:type="gramStart"/>
            <w:r w:rsidRPr="00D43483">
              <w:rPr>
                <w:rFonts w:eastAsia="Calibri"/>
                <w:sz w:val="28"/>
                <w:szCs w:val="28"/>
              </w:rPr>
              <w:t>Протяжён-ность</w:t>
            </w:r>
            <w:proofErr w:type="spellEnd"/>
            <w:proofErr w:type="gramEnd"/>
            <w:r w:rsidRPr="00D43483">
              <w:rPr>
                <w:rFonts w:eastAsia="Calibri"/>
                <w:sz w:val="28"/>
                <w:szCs w:val="28"/>
              </w:rPr>
              <w:t xml:space="preserve"> обслуживания маршрутов мобильными торговыми объектами 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 xml:space="preserve">Стоимость горюче-смазочных материалов 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>за 1 литр (рублей)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 xml:space="preserve">Норма расхода 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 xml:space="preserve">ГСМ </w:t>
            </w:r>
            <w:proofErr w:type="gramStart"/>
            <w:r w:rsidRPr="00D43483">
              <w:rPr>
                <w:sz w:val="28"/>
                <w:szCs w:val="20"/>
              </w:rPr>
              <w:t>на</w:t>
            </w:r>
            <w:proofErr w:type="gramEnd"/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>1 км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  <w:lang w:val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t>Сумма фактически понесенных затрат (рублей)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</w:p>
        </w:tc>
      </w:tr>
      <w:tr w:rsidR="001B2D8F" w:rsidRPr="00D43483" w:rsidTr="001B2D8F">
        <w:trPr>
          <w:trHeight w:val="346"/>
        </w:trPr>
        <w:tc>
          <w:tcPr>
            <w:tcW w:w="98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</w:pPr>
            <w:r w:rsidRPr="00D43483">
              <w:t>1</w:t>
            </w:r>
          </w:p>
        </w:tc>
        <w:tc>
          <w:tcPr>
            <w:tcW w:w="127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</w:pPr>
            <w:r w:rsidRPr="00D43483">
              <w:t>2</w:t>
            </w:r>
          </w:p>
        </w:tc>
        <w:tc>
          <w:tcPr>
            <w:tcW w:w="186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</w:pPr>
            <w:r w:rsidRPr="00D43483">
              <w:t>3</w:t>
            </w: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</w:pPr>
            <w:r w:rsidRPr="00D43483">
              <w:t>4</w:t>
            </w: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</w:pPr>
            <w:r w:rsidRPr="00D43483">
              <w:t>5</w:t>
            </w:r>
          </w:p>
        </w:tc>
        <w:tc>
          <w:tcPr>
            <w:tcW w:w="191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</w:pPr>
            <w:r w:rsidRPr="00D43483">
              <w:t>6</w:t>
            </w:r>
          </w:p>
        </w:tc>
      </w:tr>
      <w:tr w:rsidR="001B2D8F" w:rsidRPr="00D43483" w:rsidTr="001B2D8F">
        <w:trPr>
          <w:trHeight w:val="171"/>
        </w:trPr>
        <w:tc>
          <w:tcPr>
            <w:tcW w:w="98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27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86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91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</w:tr>
      <w:tr w:rsidR="001B2D8F" w:rsidRPr="00D43483" w:rsidTr="001B2D8F">
        <w:trPr>
          <w:trHeight w:val="335"/>
        </w:trPr>
        <w:tc>
          <w:tcPr>
            <w:tcW w:w="98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27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86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91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</w:tr>
      <w:tr w:rsidR="001B2D8F" w:rsidRPr="00D43483" w:rsidTr="001B2D8F">
        <w:trPr>
          <w:trHeight w:val="335"/>
        </w:trPr>
        <w:tc>
          <w:tcPr>
            <w:tcW w:w="98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D43483">
              <w:rPr>
                <w:sz w:val="28"/>
                <w:szCs w:val="20"/>
              </w:rPr>
              <w:lastRenderedPageBreak/>
              <w:t>Итого:</w:t>
            </w:r>
          </w:p>
        </w:tc>
        <w:tc>
          <w:tcPr>
            <w:tcW w:w="127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86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592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913" w:type="dxa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</w:tr>
    </w:tbl>
    <w:p w:rsidR="001B2D8F" w:rsidRPr="00D43483" w:rsidRDefault="001B2D8F" w:rsidP="00B00878">
      <w:pPr>
        <w:widowControl w:val="0"/>
        <w:suppressAutoHyphens/>
        <w:autoSpaceDE w:val="0"/>
        <w:autoSpaceDN w:val="0"/>
        <w:contextualSpacing/>
        <w:jc w:val="both"/>
        <w:rPr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1B2D8F" w:rsidRPr="00D43483" w:rsidTr="001B2D8F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И.О.Фамилия</w:t>
            </w:r>
          </w:p>
        </w:tc>
      </w:tr>
      <w:tr w:rsidR="001B2D8F" w:rsidRPr="00D43483" w:rsidTr="001B2D8F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B2D8F" w:rsidRPr="00D43483" w:rsidTr="001B2D8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М.П.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B2D8F" w:rsidRPr="00D43483" w:rsidTr="001B2D8F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Главный бухгалтер заявителя</w:t>
            </w:r>
          </w:p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И.О.Фамилия</w:t>
            </w:r>
          </w:p>
        </w:tc>
      </w:tr>
      <w:tr w:rsidR="001B2D8F" w:rsidRPr="00D43483" w:rsidTr="001B2D8F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B00878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B2D8F" w:rsidRPr="00D43483" w:rsidTr="001B2D8F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D8F" w:rsidRPr="00D43483" w:rsidRDefault="001B2D8F" w:rsidP="001B2D8F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1B2D8F" w:rsidRPr="00D43483" w:rsidRDefault="001B2D8F" w:rsidP="001B2D8F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sz w:val="28"/>
          <w:szCs w:val="28"/>
        </w:rPr>
      </w:pPr>
    </w:p>
    <w:p w:rsidR="00035BEE" w:rsidRPr="00D43483" w:rsidRDefault="00035BEE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543AF6" w:rsidRPr="00D43483" w:rsidRDefault="00543AF6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F63250" w:rsidRPr="00D43483" w:rsidRDefault="00F63250" w:rsidP="0074012F">
      <w:pPr>
        <w:tabs>
          <w:tab w:val="left" w:pos="709"/>
          <w:tab w:val="left" w:pos="3060"/>
        </w:tabs>
        <w:suppressAutoHyphens/>
        <w:rPr>
          <w:b/>
          <w:sz w:val="28"/>
          <w:szCs w:val="28"/>
        </w:rPr>
      </w:pPr>
    </w:p>
    <w:p w:rsidR="009B3D3E" w:rsidRPr="00D43483" w:rsidRDefault="009B3D3E">
      <w:r w:rsidRPr="00D43483">
        <w:br w:type="page"/>
      </w:r>
    </w:p>
    <w:tbl>
      <w:tblPr>
        <w:tblW w:w="12800" w:type="dxa"/>
        <w:tblInd w:w="250" w:type="dxa"/>
        <w:tblLayout w:type="fixed"/>
        <w:tblLook w:val="05A0"/>
      </w:tblPr>
      <w:tblGrid>
        <w:gridCol w:w="9356"/>
        <w:gridCol w:w="3444"/>
      </w:tblGrid>
      <w:tr w:rsidR="009B3D3E" w:rsidRPr="00D43483" w:rsidTr="009B3D3E">
        <w:trPr>
          <w:gridAfter w:val="1"/>
          <w:wAfter w:w="3444" w:type="dxa"/>
          <w:trHeight w:val="5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2"/>
              <w:gridCol w:w="4672"/>
            </w:tblGrid>
            <w:tr w:rsidR="009B3D3E" w:rsidRPr="00D43483" w:rsidTr="009B3D3E">
              <w:tc>
                <w:tcPr>
                  <w:tcW w:w="4672" w:type="dxa"/>
                </w:tcPr>
                <w:p w:rsidR="009B3D3E" w:rsidRPr="00D43483" w:rsidRDefault="009B3D3E" w:rsidP="009B3D3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60" w:line="36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9B3D3E" w:rsidRPr="00D43483" w:rsidRDefault="009B3D3E" w:rsidP="008E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D43483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9B3D3E" w:rsidRPr="00D43483" w:rsidRDefault="008E1F46" w:rsidP="0031304B">
                  <w:pPr>
                    <w:suppressAutoHyphens/>
                    <w:spacing w:line="28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43483">
                    <w:rPr>
                      <w:sz w:val="28"/>
                      <w:szCs w:val="28"/>
                    </w:rPr>
                    <w:t xml:space="preserve">к Порядку предоставления в 2022-2023 годах субсидии на возмещение части затрат на приобретение горюче-смазочных материалов юридическим лицам </w:t>
                  </w:r>
                  <w:r w:rsidRPr="00D43483">
                    <w:rPr>
                      <w:sz w:val="28"/>
                      <w:szCs w:val="28"/>
                      <w:shd w:val="clear" w:color="auto" w:fill="FFFFFF"/>
                    </w:rPr>
                    <w:t xml:space="preserve">(за исключением государственных (муниципальных) учреждений) </w:t>
                  </w:r>
                  <w:r w:rsidRPr="00D43483">
                    <w:rPr>
                      <w:sz w:val="28"/>
                      <w:szCs w:val="28"/>
                    </w:rPr>
                    <w:t>и (или)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</w:t>
                  </w:r>
                </w:p>
              </w:tc>
            </w:tr>
          </w:tbl>
          <w:p w:rsidR="009B3D3E" w:rsidRPr="00D43483" w:rsidRDefault="009B3D3E" w:rsidP="009B3D3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9B3D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9B3D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  <w:r w:rsidR="00C86CD5"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-ОТЧЕТ</w:t>
            </w:r>
          </w:p>
          <w:p w:rsidR="00C86CD5" w:rsidRPr="00D43483" w:rsidRDefault="00C86CD5" w:rsidP="009B3D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о маршрутах движения мобильных торговых объектов</w:t>
            </w:r>
          </w:p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982"/>
              <w:gridCol w:w="1509"/>
              <w:gridCol w:w="1626"/>
              <w:gridCol w:w="1592"/>
              <w:gridCol w:w="1592"/>
              <w:gridCol w:w="1913"/>
            </w:tblGrid>
            <w:tr w:rsidR="00704551" w:rsidRPr="00D43483" w:rsidTr="00704551">
              <w:trPr>
                <w:trHeight w:val="2311"/>
              </w:trPr>
              <w:tc>
                <w:tcPr>
                  <w:tcW w:w="982" w:type="dxa"/>
                  <w:tcBorders>
                    <w:bottom w:val="single" w:sz="4" w:space="0" w:color="auto"/>
                  </w:tcBorders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Дата</w:t>
                  </w:r>
                </w:p>
              </w:tc>
              <w:tc>
                <w:tcPr>
                  <w:tcW w:w="1509" w:type="dxa"/>
                  <w:tcBorders>
                    <w:bottom w:val="single" w:sz="4" w:space="0" w:color="auto"/>
                  </w:tcBorders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№ маршрута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Общая пр</w:t>
                  </w:r>
                  <w:r w:rsidRPr="00D43483">
                    <w:t>о</w:t>
                  </w:r>
                  <w:r w:rsidRPr="00D43483">
                    <w:t>тяжённость маршрута</w:t>
                  </w:r>
                </w:p>
              </w:tc>
              <w:tc>
                <w:tcPr>
                  <w:tcW w:w="1592" w:type="dxa"/>
                  <w:tcBorders>
                    <w:bottom w:val="single" w:sz="4" w:space="0" w:color="auto"/>
                  </w:tcBorders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Начальный населённый пункт</w:t>
                  </w:r>
                </w:p>
              </w:tc>
              <w:tc>
                <w:tcPr>
                  <w:tcW w:w="1592" w:type="dxa"/>
                  <w:tcBorders>
                    <w:bottom w:val="single" w:sz="4" w:space="0" w:color="auto"/>
                  </w:tcBorders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rPr>
                      <w:rFonts w:eastAsia="Calibri"/>
                    </w:rPr>
                    <w:t>Промежуто</w:t>
                  </w:r>
                  <w:r w:rsidRPr="00D43483">
                    <w:rPr>
                      <w:rFonts w:eastAsia="Calibri"/>
                    </w:rPr>
                    <w:t>ч</w:t>
                  </w:r>
                  <w:r w:rsidRPr="00D43483">
                    <w:rPr>
                      <w:rFonts w:eastAsia="Calibri"/>
                    </w:rPr>
                    <w:t>ный населё</w:t>
                  </w:r>
                  <w:r w:rsidRPr="00D43483">
                    <w:rPr>
                      <w:rFonts w:eastAsia="Calibri"/>
                    </w:rPr>
                    <w:t>н</w:t>
                  </w:r>
                  <w:r w:rsidRPr="00D43483">
                    <w:rPr>
                      <w:rFonts w:eastAsia="Calibri"/>
                    </w:rPr>
                    <w:t xml:space="preserve">ный пункт  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 xml:space="preserve"> Конечный нас</w:t>
                  </w:r>
                  <w:r w:rsidRPr="00D43483">
                    <w:t>е</w:t>
                  </w:r>
                  <w:r w:rsidRPr="00D43483">
                    <w:t>лённый пункт</w:t>
                  </w:r>
                </w:p>
              </w:tc>
            </w:tr>
            <w:tr w:rsidR="00704551" w:rsidRPr="00D43483" w:rsidTr="00704551">
              <w:trPr>
                <w:trHeight w:val="346"/>
              </w:trPr>
              <w:tc>
                <w:tcPr>
                  <w:tcW w:w="982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1</w:t>
                  </w:r>
                </w:p>
              </w:tc>
              <w:tc>
                <w:tcPr>
                  <w:tcW w:w="1509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2</w:t>
                  </w:r>
                </w:p>
              </w:tc>
              <w:tc>
                <w:tcPr>
                  <w:tcW w:w="1626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3</w:t>
                  </w:r>
                </w:p>
              </w:tc>
              <w:tc>
                <w:tcPr>
                  <w:tcW w:w="1592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4</w:t>
                  </w:r>
                </w:p>
              </w:tc>
              <w:tc>
                <w:tcPr>
                  <w:tcW w:w="1592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5</w:t>
                  </w:r>
                </w:p>
              </w:tc>
              <w:tc>
                <w:tcPr>
                  <w:tcW w:w="1913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D43483">
                    <w:t>6</w:t>
                  </w:r>
                </w:p>
              </w:tc>
            </w:tr>
            <w:tr w:rsidR="00704551" w:rsidRPr="00D43483" w:rsidTr="00704551">
              <w:trPr>
                <w:trHeight w:val="171"/>
              </w:trPr>
              <w:tc>
                <w:tcPr>
                  <w:tcW w:w="982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1509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1626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1592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1592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1913" w:type="dxa"/>
                  <w:noWrap/>
                </w:tcPr>
                <w:p w:rsidR="00704551" w:rsidRPr="00D43483" w:rsidRDefault="00704551" w:rsidP="00704551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</w:tr>
          </w:tbl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7F2A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F2ACD" w:rsidRPr="00D434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</w:t>
            </w:r>
            <w:r w:rsidR="007F2ACD" w:rsidRPr="00D434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(расшифровка)</w:t>
            </w:r>
          </w:p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9B3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3E" w:rsidRPr="00D43483" w:rsidRDefault="009B3D3E" w:rsidP="009B3D3E">
            <w:pPr>
              <w:autoSpaceDE w:val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Дата______________                                   МП</w:t>
            </w:r>
          </w:p>
          <w:p w:rsidR="009B3D3E" w:rsidRPr="00D43483" w:rsidRDefault="009B3D3E" w:rsidP="009B3D3E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9B3D3E" w:rsidRPr="00D43483" w:rsidTr="009B3D3E">
        <w:trPr>
          <w:trHeight w:val="255"/>
        </w:trPr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D3E" w:rsidRPr="00D43483" w:rsidRDefault="009B3D3E" w:rsidP="009B3D3E">
            <w:pPr>
              <w:rPr>
                <w:sz w:val="28"/>
                <w:szCs w:val="28"/>
              </w:rPr>
            </w:pPr>
          </w:p>
        </w:tc>
      </w:tr>
    </w:tbl>
    <w:p w:rsidR="009B3D3E" w:rsidRPr="00D43483" w:rsidRDefault="009B3D3E" w:rsidP="009B3D3E"/>
    <w:p w:rsidR="009B3D3E" w:rsidRDefault="009B3D3E" w:rsidP="009B3D3E"/>
    <w:p w:rsidR="0031304B" w:rsidRPr="00D43483" w:rsidRDefault="0031304B" w:rsidP="009B3D3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F2ACD" w:rsidRPr="00D43483" w:rsidTr="004B48FF">
        <w:tc>
          <w:tcPr>
            <w:tcW w:w="4672" w:type="dxa"/>
          </w:tcPr>
          <w:p w:rsidR="007F2ACD" w:rsidRPr="00D43483" w:rsidRDefault="007F2ACD" w:rsidP="004B48FF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F2ACD" w:rsidRPr="00D43483" w:rsidRDefault="007F2ACD" w:rsidP="008E1F4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Приложение № 5</w:t>
            </w:r>
          </w:p>
          <w:p w:rsidR="007F2ACD" w:rsidRPr="00D43483" w:rsidRDefault="008E1F46" w:rsidP="0031304B">
            <w:pPr>
              <w:suppressAutoHyphens/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к Порядку предоставления в 2022-2023 годах субсидии на возмещение части затрат на приобретение горюче-смазочных материалов юридическим лицам </w:t>
            </w:r>
            <w:r w:rsidRPr="00D43483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43483">
              <w:rPr>
                <w:sz w:val="28"/>
                <w:szCs w:val="28"/>
              </w:rPr>
              <w:t>и (или)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9B3D3E" w:rsidRPr="00D43483" w:rsidRDefault="009B3D3E" w:rsidP="009B3D3E">
      <w:pPr>
        <w:widowControl w:val="0"/>
        <w:autoSpaceDE w:val="0"/>
        <w:autoSpaceDN w:val="0"/>
        <w:adjustRightInd w:val="0"/>
        <w:spacing w:line="280" w:lineRule="exact"/>
        <w:jc w:val="right"/>
      </w:pPr>
    </w:p>
    <w:p w:rsidR="009B3D3E" w:rsidRPr="00D43483" w:rsidRDefault="009B3D3E" w:rsidP="009B3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Дана __________________________________________________________</w:t>
      </w:r>
    </w:p>
    <w:p w:rsidR="009B3D3E" w:rsidRPr="00D43483" w:rsidRDefault="009B3D3E" w:rsidP="009B3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483">
        <w:rPr>
          <w:rFonts w:ascii="Times New Roman" w:hAnsi="Times New Roman" w:cs="Times New Roman"/>
          <w:sz w:val="24"/>
          <w:szCs w:val="24"/>
        </w:rPr>
        <w:t>(</w:t>
      </w:r>
      <w:r w:rsidRPr="00D43483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юридического лица, Ф.И.О. индивидуального предпринимателя</w:t>
      </w:r>
      <w:r w:rsidRPr="00D43483">
        <w:rPr>
          <w:rFonts w:ascii="Times New Roman" w:hAnsi="Times New Roman" w:cs="Times New Roman"/>
          <w:sz w:val="24"/>
          <w:szCs w:val="24"/>
        </w:rPr>
        <w:t>)</w:t>
      </w:r>
    </w:p>
    <w:p w:rsidR="009B3D3E" w:rsidRPr="00D43483" w:rsidRDefault="009B3D3E" w:rsidP="009B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в том, что он в течение ___________  г.  действительно осуществлял доставку  и реализацию продовольственных товаров  в отдаленные и (или) труднодо</w:t>
      </w:r>
      <w:r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 xml:space="preserve">тупные населенные пункты </w:t>
      </w:r>
      <w:r w:rsidR="007F2ACD" w:rsidRPr="00D43483">
        <w:rPr>
          <w:rFonts w:ascii="Times New Roman" w:hAnsi="Times New Roman" w:cs="Times New Roman"/>
          <w:sz w:val="28"/>
          <w:szCs w:val="28"/>
        </w:rPr>
        <w:t>_____________ сельского поселения Парфинск</w:t>
      </w:r>
      <w:r w:rsidR="007F2ACD" w:rsidRPr="00D43483">
        <w:rPr>
          <w:rFonts w:ascii="Times New Roman" w:hAnsi="Times New Roman" w:cs="Times New Roman"/>
          <w:sz w:val="28"/>
          <w:szCs w:val="28"/>
        </w:rPr>
        <w:t>о</w:t>
      </w:r>
      <w:r w:rsidR="007F2ACD" w:rsidRPr="00D43483">
        <w:rPr>
          <w:rFonts w:ascii="Times New Roman" w:hAnsi="Times New Roman" w:cs="Times New Roman"/>
          <w:sz w:val="28"/>
          <w:szCs w:val="28"/>
        </w:rPr>
        <w:t>го муниципального рай</w:t>
      </w:r>
      <w:r w:rsidR="007F2ACD" w:rsidRPr="00D43483">
        <w:rPr>
          <w:rFonts w:ascii="Times New Roman" w:hAnsi="Times New Roman" w:cs="Times New Roman"/>
          <w:sz w:val="28"/>
          <w:szCs w:val="28"/>
        </w:rPr>
        <w:tab/>
        <w:t>она</w:t>
      </w:r>
      <w:r w:rsidRPr="00D43483">
        <w:rPr>
          <w:rFonts w:ascii="Times New Roman" w:hAnsi="Times New Roman" w:cs="Times New Roman"/>
          <w:sz w:val="28"/>
          <w:szCs w:val="28"/>
        </w:rPr>
        <w:t xml:space="preserve"> в соответствии с графиком и маршрутами обсл</w:t>
      </w:r>
      <w:r w:rsidRPr="00D43483">
        <w:rPr>
          <w:rFonts w:ascii="Times New Roman" w:hAnsi="Times New Roman" w:cs="Times New Roman"/>
          <w:sz w:val="28"/>
          <w:szCs w:val="28"/>
        </w:rPr>
        <w:t>у</w:t>
      </w:r>
      <w:r w:rsidRPr="00D43483">
        <w:rPr>
          <w:rFonts w:ascii="Times New Roman" w:hAnsi="Times New Roman" w:cs="Times New Roman"/>
          <w:sz w:val="28"/>
          <w:szCs w:val="28"/>
        </w:rPr>
        <w:t xml:space="preserve">живания. </w:t>
      </w: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F2ACD" w:rsidRPr="00D434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83">
        <w:rPr>
          <w:rFonts w:ascii="Times New Roman" w:hAnsi="Times New Roman" w:cs="Times New Roman"/>
          <w:sz w:val="28"/>
          <w:szCs w:val="28"/>
        </w:rPr>
        <w:t xml:space="preserve">     ____________________ _______________________</w:t>
      </w: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483">
        <w:rPr>
          <w:rFonts w:ascii="Times New Roman" w:hAnsi="Times New Roman" w:cs="Times New Roman"/>
          <w:sz w:val="24"/>
          <w:szCs w:val="24"/>
        </w:rPr>
        <w:t>(подпись)                       (расшифровка)</w:t>
      </w: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D3E" w:rsidRPr="00D43483" w:rsidRDefault="009B3D3E" w:rsidP="009B3D3E">
      <w:pPr>
        <w:autoSpaceDE w:val="0"/>
        <w:jc w:val="center"/>
        <w:rPr>
          <w:sz w:val="28"/>
          <w:szCs w:val="28"/>
        </w:rPr>
      </w:pPr>
      <w:r w:rsidRPr="00D43483">
        <w:rPr>
          <w:sz w:val="28"/>
          <w:szCs w:val="28"/>
        </w:rPr>
        <w:t>Дата______________                                   МП</w:t>
      </w:r>
    </w:p>
    <w:p w:rsidR="009B3D3E" w:rsidRPr="00D43483" w:rsidRDefault="009B3D3E" w:rsidP="009B3D3E">
      <w:pPr>
        <w:rPr>
          <w:sz w:val="28"/>
          <w:szCs w:val="28"/>
        </w:rPr>
      </w:pPr>
    </w:p>
    <w:p w:rsidR="009B3D3E" w:rsidRPr="00D43483" w:rsidRDefault="009B3D3E" w:rsidP="009B3D3E">
      <w:pPr>
        <w:rPr>
          <w:sz w:val="28"/>
          <w:szCs w:val="28"/>
        </w:rPr>
      </w:pPr>
    </w:p>
    <w:p w:rsidR="009B3D3E" w:rsidRPr="00D43483" w:rsidRDefault="009B3D3E" w:rsidP="009B3D3E">
      <w:pPr>
        <w:rPr>
          <w:sz w:val="28"/>
          <w:szCs w:val="28"/>
        </w:rPr>
      </w:pPr>
    </w:p>
    <w:p w:rsidR="009B3D3E" w:rsidRPr="00D43483" w:rsidRDefault="009B3D3E" w:rsidP="009B3D3E">
      <w:pPr>
        <w:rPr>
          <w:sz w:val="28"/>
          <w:szCs w:val="28"/>
        </w:rPr>
      </w:pPr>
    </w:p>
    <w:p w:rsidR="009B3D3E" w:rsidRPr="00D43483" w:rsidRDefault="009B3D3E" w:rsidP="009B3D3E">
      <w:pPr>
        <w:rPr>
          <w:sz w:val="28"/>
          <w:szCs w:val="28"/>
        </w:rPr>
      </w:pPr>
    </w:p>
    <w:p w:rsidR="009B3D3E" w:rsidRPr="00D43483" w:rsidRDefault="009B3D3E"/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3250" w:rsidRPr="00D43483" w:rsidTr="009A134D">
        <w:tc>
          <w:tcPr>
            <w:tcW w:w="4785" w:type="dxa"/>
          </w:tcPr>
          <w:p w:rsidR="00F63250" w:rsidRPr="00D43483" w:rsidRDefault="00F63250" w:rsidP="00F6325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3250" w:rsidRPr="00D43483" w:rsidRDefault="00F63250" w:rsidP="008E1F4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8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F2ACD" w:rsidRPr="00D4348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3250" w:rsidRPr="00D43483" w:rsidRDefault="008E1F46" w:rsidP="00370A1F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83">
              <w:rPr>
                <w:rFonts w:ascii="Times New Roman" w:hAnsi="Times New Roman"/>
                <w:sz w:val="28"/>
                <w:szCs w:val="28"/>
              </w:rPr>
              <w:t>к Порядку предоставления в 2022-2023 годах субсидии на возмещение части затрат на приобретение гор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ю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че-смазочных материалов юридич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ским лицам (за исключением гос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дарственных (муниципальных) учр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ждений) и (или) индивидуальным предпринимателям для обеспечения жителей отдалённых и (или) трудн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доступных населённых пунктов Па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р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финского муниципального района услугами торговли посредством м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бильных торговых объектов, осущ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ствляющих доставку и реализацию товаров</w:t>
            </w:r>
          </w:p>
        </w:tc>
      </w:tr>
    </w:tbl>
    <w:p w:rsidR="00F63250" w:rsidRPr="00D43483" w:rsidRDefault="00F63250" w:rsidP="00F63250">
      <w:pPr>
        <w:tabs>
          <w:tab w:val="left" w:pos="127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32F3B" w:rsidRPr="00D43483" w:rsidRDefault="00D32F3B" w:rsidP="00D32F3B">
      <w:pPr>
        <w:tabs>
          <w:tab w:val="left" w:pos="1276"/>
        </w:tabs>
        <w:jc w:val="center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>Договор №</w:t>
      </w:r>
    </w:p>
    <w:p w:rsidR="005F480B" w:rsidRDefault="005F480B" w:rsidP="00D32F3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D32F3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F480B">
        <w:rPr>
          <w:rFonts w:ascii="Times New Roman" w:hAnsi="Times New Roman" w:cs="Times New Roman"/>
          <w:sz w:val="28"/>
          <w:szCs w:val="28"/>
        </w:rPr>
        <w:t>субсидии</w:t>
      </w:r>
      <w:r w:rsidR="004675A3" w:rsidRPr="004675A3">
        <w:rPr>
          <w:rFonts w:ascii="Times New Roman" w:hAnsi="Times New Roman" w:cs="Times New Roman"/>
          <w:sz w:val="28"/>
          <w:szCs w:val="28"/>
        </w:rPr>
        <w:t>на возмещение части затрат на приобрет</w:t>
      </w:r>
      <w:r w:rsidR="004675A3" w:rsidRPr="004675A3">
        <w:rPr>
          <w:rFonts w:ascii="Times New Roman" w:hAnsi="Times New Roman" w:cs="Times New Roman"/>
          <w:sz w:val="28"/>
          <w:szCs w:val="28"/>
        </w:rPr>
        <w:t>е</w:t>
      </w:r>
      <w:r w:rsidR="004675A3" w:rsidRPr="004675A3">
        <w:rPr>
          <w:rFonts w:ascii="Times New Roman" w:hAnsi="Times New Roman" w:cs="Times New Roman"/>
          <w:sz w:val="28"/>
          <w:szCs w:val="28"/>
        </w:rPr>
        <w:t>ние горюче-смазочных материалов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</w:t>
      </w:r>
      <w:r w:rsidR="004675A3" w:rsidRPr="004675A3">
        <w:rPr>
          <w:rFonts w:ascii="Times New Roman" w:hAnsi="Times New Roman" w:cs="Times New Roman"/>
          <w:sz w:val="28"/>
          <w:szCs w:val="28"/>
        </w:rPr>
        <w:t>у</w:t>
      </w:r>
      <w:r w:rsidR="004675A3" w:rsidRPr="004675A3">
        <w:rPr>
          <w:rFonts w:ascii="Times New Roman" w:hAnsi="Times New Roman" w:cs="Times New Roman"/>
          <w:sz w:val="28"/>
          <w:szCs w:val="28"/>
        </w:rPr>
        <w:t>ществляющих доставку и реализацию товаров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D32F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« ___ » ________________  20___г.                                                   п. Парфино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507465">
      <w:pPr>
        <w:pStyle w:val="ConsPlusNonformat"/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Администрация Парфинского муниципального района,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именуемая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дальнейшем «</w:t>
      </w:r>
      <w:r w:rsidRPr="00D43483">
        <w:rPr>
          <w:rFonts w:ascii="Times New Roman" w:hAnsi="Times New Roman" w:cs="Times New Roman"/>
          <w:sz w:val="28"/>
          <w:szCs w:val="28"/>
        </w:rPr>
        <w:t>Администрация»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3483">
        <w:rPr>
          <w:rFonts w:ascii="Times New Roman" w:hAnsi="Times New Roman" w:cs="Times New Roman"/>
          <w:sz w:val="28"/>
          <w:szCs w:val="28"/>
        </w:rPr>
        <w:t xml:space="preserve"> в лице_____________________________ ______________________________________________________________, действующего на основании Устава Парфинского муниципального района, с одной стороны, и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_______________________________________________________________, </w:t>
      </w:r>
    </w:p>
    <w:p w:rsidR="00D32F3B" w:rsidRPr="00D43483" w:rsidRDefault="00D32F3B" w:rsidP="00507465">
      <w:pPr>
        <w:pStyle w:val="ConsPlusNonformat"/>
        <w:spacing w:after="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483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682BEB" w:rsidRPr="00D43483">
        <w:rPr>
          <w:rFonts w:ascii="Times New Roman" w:hAnsi="Times New Roman" w:cs="Times New Roman"/>
          <w:sz w:val="24"/>
          <w:szCs w:val="24"/>
        </w:rPr>
        <w:t>юридическое лицо (за исключением государственных (муниципальных) у</w:t>
      </w:r>
      <w:r w:rsidR="00682BEB" w:rsidRPr="00D43483">
        <w:rPr>
          <w:rFonts w:ascii="Times New Roman" w:hAnsi="Times New Roman" w:cs="Times New Roman"/>
          <w:sz w:val="24"/>
          <w:szCs w:val="24"/>
        </w:rPr>
        <w:t>ч</w:t>
      </w:r>
      <w:r w:rsidR="00682BEB" w:rsidRPr="00D43483">
        <w:rPr>
          <w:rFonts w:ascii="Times New Roman" w:hAnsi="Times New Roman" w:cs="Times New Roman"/>
          <w:sz w:val="24"/>
          <w:szCs w:val="24"/>
        </w:rPr>
        <w:t>реждений) или индивидуальный предприниматель</w:t>
      </w:r>
      <w:r w:rsidRPr="00D43483">
        <w:rPr>
          <w:rFonts w:ascii="Times New Roman" w:hAnsi="Times New Roman" w:cs="Times New Roman"/>
          <w:sz w:val="24"/>
          <w:szCs w:val="24"/>
        </w:rPr>
        <w:t>)</w:t>
      </w:r>
    </w:p>
    <w:p w:rsidR="00D32F3B" w:rsidRPr="00D43483" w:rsidRDefault="00D32F3B" w:rsidP="00507465">
      <w:pPr>
        <w:pStyle w:val="ConsPlusNonformat"/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483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) в дальнейшем «Получатель», в лице ____________________________________________________,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 на основании _________________________________________,</w:t>
      </w:r>
      <w:r w:rsidRPr="00D43483">
        <w:rPr>
          <w:rFonts w:ascii="Times New Roman" w:hAnsi="Times New Roman" w:cs="Times New Roman"/>
          <w:sz w:val="28"/>
          <w:szCs w:val="28"/>
        </w:rPr>
        <w:t xml:space="preserve"> с другой ст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роны, далее именуемые «Стороны», заключили настоящий договор</w:t>
      </w:r>
      <w:r w:rsidR="005F79B7" w:rsidRPr="00D43483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D43483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  <w:proofErr w:type="gramEnd"/>
    </w:p>
    <w:p w:rsidR="00D32F3B" w:rsidRPr="00D43483" w:rsidRDefault="00D32F3B" w:rsidP="00D32F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ACD" w:rsidRPr="00D43483" w:rsidRDefault="007F2ACD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62"/>
      <w:bookmarkEnd w:id="2"/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311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682BEB" w:rsidRPr="00D43483">
        <w:rPr>
          <w:rFonts w:ascii="Times New Roman" w:hAnsi="Times New Roman" w:cs="Times New Roman"/>
          <w:sz w:val="28"/>
          <w:szCs w:val="28"/>
        </w:rPr>
        <w:t>договора</w:t>
      </w:r>
      <w:r w:rsidRPr="00D434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15311" w:rsidRPr="00D434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1926" w:rsidRPr="00D43483">
        <w:rPr>
          <w:rFonts w:ascii="Times New Roman" w:hAnsi="Times New Roman" w:cs="Times New Roman"/>
          <w:sz w:val="28"/>
          <w:szCs w:val="28"/>
        </w:rPr>
        <w:t>субс</w:t>
      </w:r>
      <w:r w:rsidR="00421926" w:rsidRPr="00D43483">
        <w:rPr>
          <w:rFonts w:ascii="Times New Roman" w:hAnsi="Times New Roman" w:cs="Times New Roman"/>
          <w:sz w:val="28"/>
          <w:szCs w:val="28"/>
        </w:rPr>
        <w:t>и</w:t>
      </w:r>
      <w:r w:rsidR="00421926" w:rsidRPr="00D43483">
        <w:rPr>
          <w:rFonts w:ascii="Times New Roman" w:hAnsi="Times New Roman" w:cs="Times New Roman"/>
          <w:sz w:val="28"/>
          <w:szCs w:val="28"/>
        </w:rPr>
        <w:lastRenderedPageBreak/>
        <w:t xml:space="preserve">дии </w:t>
      </w:r>
      <w:r w:rsidR="00615311" w:rsidRPr="00D43483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920942" w:rsidRPr="00D43483">
        <w:rPr>
          <w:rFonts w:ascii="Times New Roman" w:hAnsi="Times New Roman" w:cs="Times New Roman"/>
          <w:sz w:val="28"/>
          <w:szCs w:val="28"/>
        </w:rPr>
        <w:t xml:space="preserve">Получателю на </w:t>
      </w:r>
      <w:r w:rsidR="00615311" w:rsidRPr="00D43483">
        <w:rPr>
          <w:rFonts w:ascii="Times New Roman" w:hAnsi="Times New Roman" w:cs="Times New Roman"/>
          <w:sz w:val="28"/>
          <w:szCs w:val="28"/>
        </w:rPr>
        <w:t>возмещени</w:t>
      </w:r>
      <w:r w:rsidR="00920942" w:rsidRPr="00D43483">
        <w:rPr>
          <w:rFonts w:ascii="Times New Roman" w:hAnsi="Times New Roman" w:cs="Times New Roman"/>
          <w:sz w:val="28"/>
          <w:szCs w:val="28"/>
        </w:rPr>
        <w:t>е</w:t>
      </w:r>
      <w:r w:rsidR="00800450" w:rsidRPr="00D4348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5311" w:rsidRPr="00D43483">
        <w:rPr>
          <w:rFonts w:ascii="Times New Roman" w:hAnsi="Times New Roman" w:cs="Times New Roman"/>
          <w:sz w:val="28"/>
          <w:szCs w:val="28"/>
        </w:rPr>
        <w:t>затрат</w:t>
      </w:r>
      <w:r w:rsidR="00C86CD5" w:rsidRPr="00D43483">
        <w:rPr>
          <w:rFonts w:ascii="Times New Roman" w:hAnsi="Times New Roman" w:cs="Times New Roman"/>
          <w:sz w:val="28"/>
          <w:szCs w:val="28"/>
        </w:rPr>
        <w:t>н</w:t>
      </w:r>
      <w:r w:rsidR="00F94A43" w:rsidRPr="00D43483">
        <w:rPr>
          <w:rFonts w:ascii="Times New Roman" w:hAnsi="Times New Roman" w:cs="Times New Roman"/>
          <w:sz w:val="28"/>
          <w:szCs w:val="28"/>
        </w:rPr>
        <w:t>а</w:t>
      </w:r>
      <w:r w:rsidR="00800450" w:rsidRPr="00D43483">
        <w:rPr>
          <w:rFonts w:ascii="Times New Roman" w:hAnsi="Times New Roman" w:cs="Times New Roman"/>
          <w:sz w:val="28"/>
          <w:szCs w:val="28"/>
        </w:rPr>
        <w:t xml:space="preserve"> приобретение горюче-смазочных </w:t>
      </w:r>
      <w:r w:rsidR="00800450" w:rsidRPr="00F546E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3144FE" w:rsidRPr="00F546E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5311" w:rsidRPr="00F546E3">
        <w:rPr>
          <w:rFonts w:ascii="Times New Roman" w:hAnsi="Times New Roman" w:cs="Times New Roman"/>
          <w:sz w:val="28"/>
          <w:szCs w:val="28"/>
        </w:rPr>
        <w:t>создани</w:t>
      </w:r>
      <w:r w:rsidR="003144FE" w:rsidRPr="00F546E3">
        <w:rPr>
          <w:rFonts w:ascii="Times New Roman" w:hAnsi="Times New Roman" w:cs="Times New Roman"/>
          <w:sz w:val="28"/>
          <w:szCs w:val="28"/>
        </w:rPr>
        <w:t>я</w:t>
      </w:r>
      <w:r w:rsidR="00615311" w:rsidRPr="00F546E3">
        <w:rPr>
          <w:rFonts w:ascii="Times New Roman" w:hAnsi="Times New Roman" w:cs="Times New Roman"/>
          <w:sz w:val="28"/>
          <w:szCs w:val="28"/>
        </w:rPr>
        <w:t xml:space="preserve"> у</w:t>
      </w:r>
      <w:r w:rsidR="00615311" w:rsidRPr="00F546E3">
        <w:rPr>
          <w:rFonts w:ascii="Times New Roman" w:hAnsi="Times New Roman" w:cs="Times New Roman"/>
          <w:sz w:val="28"/>
          <w:szCs w:val="28"/>
        </w:rPr>
        <w:t>с</w:t>
      </w:r>
      <w:r w:rsidR="00615311" w:rsidRPr="00F546E3">
        <w:rPr>
          <w:rFonts w:ascii="Times New Roman" w:hAnsi="Times New Roman" w:cs="Times New Roman"/>
          <w:sz w:val="28"/>
          <w:szCs w:val="28"/>
        </w:rPr>
        <w:t>ловий для</w:t>
      </w:r>
      <w:r w:rsidR="00615311" w:rsidRPr="005F480B">
        <w:rPr>
          <w:rFonts w:ascii="Times New Roman" w:hAnsi="Times New Roman" w:cs="Times New Roman"/>
          <w:sz w:val="28"/>
          <w:szCs w:val="28"/>
        </w:rPr>
        <w:t xml:space="preserve"> обеспечения жителей отдалённых и (или) труднодоступных нас</w:t>
      </w:r>
      <w:r w:rsidR="00615311" w:rsidRPr="005F480B">
        <w:rPr>
          <w:rFonts w:ascii="Times New Roman" w:hAnsi="Times New Roman" w:cs="Times New Roman"/>
          <w:sz w:val="28"/>
          <w:szCs w:val="28"/>
        </w:rPr>
        <w:t>е</w:t>
      </w:r>
      <w:r w:rsidR="00615311" w:rsidRPr="005F480B">
        <w:rPr>
          <w:rFonts w:ascii="Times New Roman" w:hAnsi="Times New Roman" w:cs="Times New Roman"/>
          <w:sz w:val="28"/>
          <w:szCs w:val="28"/>
        </w:rPr>
        <w:t xml:space="preserve">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 в соответствии </w:t>
      </w:r>
      <w:r w:rsidR="00800450" w:rsidRPr="005F480B">
        <w:rPr>
          <w:rFonts w:ascii="Times New Roman" w:hAnsi="Times New Roman" w:cs="Times New Roman"/>
          <w:sz w:val="28"/>
          <w:szCs w:val="28"/>
        </w:rPr>
        <w:t xml:space="preserve">с Порядком предоставления в 2022-2023 годах субсидии на возмещение части затрат </w:t>
      </w:r>
      <w:r w:rsidR="00C95812" w:rsidRPr="005F480B">
        <w:rPr>
          <w:rFonts w:ascii="Times New Roman" w:hAnsi="Times New Roman" w:cs="Times New Roman"/>
          <w:sz w:val="28"/>
          <w:szCs w:val="28"/>
        </w:rPr>
        <w:t>н</w:t>
      </w:r>
      <w:r w:rsidR="00F94A43" w:rsidRPr="005F480B">
        <w:rPr>
          <w:rFonts w:ascii="Times New Roman" w:hAnsi="Times New Roman" w:cs="Times New Roman"/>
          <w:sz w:val="28"/>
          <w:szCs w:val="28"/>
        </w:rPr>
        <w:t>а</w:t>
      </w:r>
      <w:r w:rsidR="00800450" w:rsidRPr="005F480B">
        <w:rPr>
          <w:rFonts w:ascii="Times New Roman" w:hAnsi="Times New Roman" w:cs="Times New Roman"/>
          <w:sz w:val="28"/>
          <w:szCs w:val="28"/>
        </w:rPr>
        <w:t xml:space="preserve"> приобретение горюче-смазочных</w:t>
      </w:r>
      <w:proofErr w:type="gramEnd"/>
      <w:r w:rsidR="00800450" w:rsidRPr="005F480B">
        <w:rPr>
          <w:rFonts w:ascii="Times New Roman" w:hAnsi="Times New Roman" w:cs="Times New Roman"/>
          <w:sz w:val="28"/>
          <w:szCs w:val="28"/>
        </w:rPr>
        <w:t xml:space="preserve"> материалов юридическим лицам (за исключением государстве</w:t>
      </w:r>
      <w:r w:rsidR="00800450" w:rsidRPr="005F480B">
        <w:rPr>
          <w:rFonts w:ascii="Times New Roman" w:hAnsi="Times New Roman" w:cs="Times New Roman"/>
          <w:sz w:val="28"/>
          <w:szCs w:val="28"/>
        </w:rPr>
        <w:t>н</w:t>
      </w:r>
      <w:r w:rsidR="00800450" w:rsidRPr="005F480B">
        <w:rPr>
          <w:rFonts w:ascii="Times New Roman" w:hAnsi="Times New Roman" w:cs="Times New Roman"/>
          <w:sz w:val="28"/>
          <w:szCs w:val="28"/>
        </w:rPr>
        <w:t>ных (муниципальных) учреждений) и индивидуальным предпринимателям для обеспечения жителей отдаленных и (или) труднодоступных населенных пунктов Парфинского муниципального района услугами торговли посредс</w:t>
      </w:r>
      <w:r w:rsidR="00800450" w:rsidRPr="005F480B">
        <w:rPr>
          <w:rFonts w:ascii="Times New Roman" w:hAnsi="Times New Roman" w:cs="Times New Roman"/>
          <w:sz w:val="28"/>
          <w:szCs w:val="28"/>
        </w:rPr>
        <w:t>т</w:t>
      </w:r>
      <w:r w:rsidR="00800450" w:rsidRPr="005F480B">
        <w:rPr>
          <w:rFonts w:ascii="Times New Roman" w:hAnsi="Times New Roman" w:cs="Times New Roman"/>
          <w:sz w:val="28"/>
          <w:szCs w:val="28"/>
        </w:rPr>
        <w:t>вом мобильных торговых объектов, осуществляющи</w:t>
      </w:r>
      <w:r w:rsidR="00920942" w:rsidRPr="005F480B">
        <w:rPr>
          <w:rFonts w:ascii="Times New Roman" w:hAnsi="Times New Roman" w:cs="Times New Roman"/>
          <w:sz w:val="28"/>
          <w:szCs w:val="28"/>
        </w:rPr>
        <w:t>х</w:t>
      </w:r>
      <w:r w:rsidR="00800450" w:rsidRPr="005F480B">
        <w:rPr>
          <w:rFonts w:ascii="Times New Roman" w:hAnsi="Times New Roman" w:cs="Times New Roman"/>
          <w:sz w:val="28"/>
          <w:szCs w:val="28"/>
        </w:rPr>
        <w:t xml:space="preserve"> доставку и реализацию товаров,</w:t>
      </w:r>
      <w:r w:rsidR="00F546E3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 w:rsidR="00800450" w:rsidRPr="00D43483">
        <w:rPr>
          <w:rFonts w:ascii="Times New Roman" w:hAnsi="Times New Roman" w:cs="Times New Roman"/>
          <w:sz w:val="28"/>
          <w:szCs w:val="28"/>
        </w:rPr>
        <w:t>дминистрации</w:t>
      </w:r>
      <w:r w:rsidR="00F546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4A43" w:rsidRPr="00D4348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F94A43" w:rsidRPr="00D434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94A43" w:rsidRPr="00D43483">
        <w:rPr>
          <w:rFonts w:ascii="Times New Roman" w:hAnsi="Times New Roman" w:cs="Times New Roman"/>
          <w:sz w:val="28"/>
          <w:szCs w:val="28"/>
        </w:rPr>
        <w:t xml:space="preserve"> _____________ №______ </w:t>
      </w:r>
      <w:r w:rsidR="00800450" w:rsidRPr="00D4348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800450" w:rsidRPr="00D43483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800450" w:rsidRPr="00D43483">
        <w:rPr>
          <w:rFonts w:ascii="Times New Roman" w:hAnsi="Times New Roman" w:cs="Times New Roman"/>
          <w:sz w:val="28"/>
          <w:szCs w:val="28"/>
        </w:rPr>
        <w:t xml:space="preserve"> предоставления субс</w:t>
      </w:r>
      <w:r w:rsidR="00800450" w:rsidRPr="00D43483">
        <w:rPr>
          <w:rFonts w:ascii="Times New Roman" w:hAnsi="Times New Roman" w:cs="Times New Roman"/>
          <w:sz w:val="28"/>
          <w:szCs w:val="28"/>
        </w:rPr>
        <w:t>и</w:t>
      </w:r>
      <w:r w:rsidR="00800450" w:rsidRPr="00D43483">
        <w:rPr>
          <w:rFonts w:ascii="Times New Roman" w:hAnsi="Times New Roman" w:cs="Times New Roman"/>
          <w:sz w:val="28"/>
          <w:szCs w:val="28"/>
        </w:rPr>
        <w:t>дий</w:t>
      </w:r>
      <w:r w:rsidR="005F79B7" w:rsidRPr="00D43483">
        <w:rPr>
          <w:rFonts w:ascii="Times New Roman" w:hAnsi="Times New Roman" w:cs="Times New Roman"/>
          <w:sz w:val="28"/>
          <w:szCs w:val="28"/>
        </w:rPr>
        <w:t>, Порядок</w:t>
      </w:r>
      <w:r w:rsidR="00800450" w:rsidRPr="00D43483">
        <w:rPr>
          <w:rFonts w:ascii="Times New Roman" w:hAnsi="Times New Roman" w:cs="Times New Roman"/>
          <w:sz w:val="28"/>
          <w:szCs w:val="28"/>
        </w:rPr>
        <w:t>),</w:t>
      </w:r>
    </w:p>
    <w:p w:rsidR="00F546E3" w:rsidRPr="00D43483" w:rsidRDefault="00F546E3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1"/>
      <w:bookmarkEnd w:id="3"/>
      <w:r w:rsidRPr="00D4348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ассигнований, предусмотренных в бюджете Парфинского муниципального района, в рамках муниципальной программ</w:t>
      </w:r>
      <w:r w:rsidR="00C95812" w:rsidRPr="00D43483">
        <w:rPr>
          <w:rFonts w:ascii="Times New Roman" w:hAnsi="Times New Roman" w:cs="Times New Roman"/>
          <w:sz w:val="28"/>
          <w:szCs w:val="28"/>
        </w:rPr>
        <w:t>ы Парфинского муниципального района</w:t>
      </w:r>
      <w:r w:rsidRPr="00D43483">
        <w:rPr>
          <w:rFonts w:ascii="Times New Roman" w:hAnsi="Times New Roman" w:cs="Times New Roman"/>
          <w:sz w:val="28"/>
          <w:szCs w:val="28"/>
        </w:rPr>
        <w:t xml:space="preserve"> «Обесп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чение экономического развития Парфинского муниципального района  на 2020-2025 годы», утвержденной постановлением Администрации муниц</w:t>
      </w:r>
      <w:r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 xml:space="preserve">пального района от 21.11.2019 №857, по кодам классификации (далее - коды БК) на цели, указанные в </w:t>
      </w:r>
      <w:hyperlink w:anchor="P1762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1 настоящего Договора, в размере не более </w:t>
      </w:r>
      <w:r w:rsidR="00C95812" w:rsidRPr="00D43483">
        <w:rPr>
          <w:rFonts w:ascii="Times New Roman" w:hAnsi="Times New Roman" w:cs="Times New Roman"/>
          <w:sz w:val="28"/>
          <w:szCs w:val="28"/>
        </w:rPr>
        <w:t>95</w:t>
      </w:r>
      <w:r w:rsidRPr="00D43483">
        <w:rPr>
          <w:rFonts w:ascii="Times New Roman" w:hAnsi="Times New Roman" w:cs="Times New Roman"/>
          <w:sz w:val="28"/>
          <w:szCs w:val="28"/>
        </w:rPr>
        <w:t xml:space="preserve"> % понесённых получателем затрат на горюче-смазочные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материалы, в том числе в 20__ году в размере ________ (_____________________________________ рублей) _________копейки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483">
        <w:rPr>
          <w:rFonts w:ascii="Times New Roman" w:hAnsi="Times New Roman" w:cs="Times New Roman"/>
          <w:sz w:val="24"/>
          <w:szCs w:val="24"/>
        </w:rPr>
        <w:t xml:space="preserve">                                       (сумма  прописью)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D32F3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801"/>
      <w:bookmarkEnd w:id="4"/>
      <w:r w:rsidRPr="00D43483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E02B72">
      <w:pPr>
        <w:pStyle w:val="ConsPlusNonformat"/>
        <w:spacing w:afterLines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</w:t>
      </w:r>
      <w:r w:rsidRPr="00D43483">
        <w:rPr>
          <w:rFonts w:ascii="Times New Roman" w:hAnsi="Times New Roman" w:cs="Times New Roman"/>
          <w:sz w:val="28"/>
          <w:szCs w:val="28"/>
        </w:rPr>
        <w:t>в</w:t>
      </w:r>
      <w:r w:rsidRPr="00D43483">
        <w:rPr>
          <w:rFonts w:ascii="Times New Roman" w:hAnsi="Times New Roman" w:cs="Times New Roman"/>
          <w:sz w:val="28"/>
          <w:szCs w:val="28"/>
        </w:rPr>
        <w:t>ления субсиди</w:t>
      </w:r>
      <w:r w:rsidR="00615311"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>:</w:t>
      </w:r>
    </w:p>
    <w:p w:rsidR="00D32F3B" w:rsidRPr="00D43483" w:rsidRDefault="00D32F3B" w:rsidP="00E02B72">
      <w:pPr>
        <w:pStyle w:val="ConsPlusNonformat"/>
        <w:spacing w:afterLines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3.1.1. на цели, указанные в разделе 1 настоящего Договора;</w:t>
      </w:r>
    </w:p>
    <w:p w:rsidR="00D32F3B" w:rsidRPr="00D43483" w:rsidRDefault="00D32F3B" w:rsidP="00E02B72">
      <w:pPr>
        <w:pStyle w:val="ConsPlusNonformat"/>
        <w:tabs>
          <w:tab w:val="left" w:pos="1560"/>
        </w:tabs>
        <w:adjustRightInd/>
        <w:spacing w:afterLines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3.1.2. при представлении Получателем в Администрацию следующих документов:</w:t>
      </w:r>
    </w:p>
    <w:p w:rsidR="00D32F3B" w:rsidRPr="00D43483" w:rsidRDefault="00D32F3B" w:rsidP="00E02B72">
      <w:pPr>
        <w:pStyle w:val="ConsPlusNonformat"/>
        <w:tabs>
          <w:tab w:val="left" w:pos="1560"/>
        </w:tabs>
        <w:spacing w:afterLines="6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 форме согласно приложению № 1 к Порядку;</w:t>
      </w:r>
    </w:p>
    <w:p w:rsidR="00D32F3B" w:rsidRPr="00D43483" w:rsidRDefault="00D32F3B" w:rsidP="00E02B72">
      <w:pPr>
        <w:pStyle w:val="ConsPlusNonformat"/>
        <w:tabs>
          <w:tab w:val="left" w:pos="1560"/>
        </w:tabs>
        <w:spacing w:afterLines="6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графики и маршруты обслуживания мобильными объектами торговли отдаленных и (или) труднодоступных населенных пунктов Парфинского м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 по форме согласно приложению № 2 к Порядку;</w:t>
      </w:r>
    </w:p>
    <w:p w:rsidR="00D32F3B" w:rsidRPr="00D43483" w:rsidRDefault="00D32F3B" w:rsidP="00E02B72">
      <w:pPr>
        <w:pStyle w:val="ConsPlusNonformat"/>
        <w:tabs>
          <w:tab w:val="left" w:pos="1560"/>
        </w:tabs>
        <w:spacing w:afterLines="6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справка-расчет (предварительный расчет) на предоставление субсидии на возмещение части затрат на приобретение горюче-смазочных материалов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форме согласно приложению № 3 к Порядку;</w:t>
      </w:r>
    </w:p>
    <w:p w:rsidR="00D32F3B" w:rsidRPr="00D43483" w:rsidRDefault="00D32F3B" w:rsidP="00E02B72">
      <w:pPr>
        <w:pStyle w:val="ConsPlusNonformat"/>
        <w:tabs>
          <w:tab w:val="left" w:pos="1560"/>
        </w:tabs>
        <w:adjustRightInd/>
        <w:spacing w:afterLines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факт произведенных Получателем затрат, на возм</w:t>
      </w:r>
      <w:r w:rsidR="00C95812"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ещение которых предоставляется с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убсидия в соответствии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Порядком предоставления субсидии;</w:t>
      </w:r>
    </w:p>
    <w:p w:rsidR="00D32F3B" w:rsidRPr="00D43483" w:rsidRDefault="00D32F3B" w:rsidP="00E02B72">
      <w:pPr>
        <w:pStyle w:val="ConsPlusNonformat"/>
        <w:spacing w:afterLines="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иных документов, определенных пунктом 1</w:t>
      </w:r>
      <w:r w:rsidR="00C95812"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предо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субсидии.</w:t>
      </w:r>
    </w:p>
    <w:p w:rsidR="00D32F3B" w:rsidRPr="00D43483" w:rsidRDefault="00D55C0B" w:rsidP="00E02B72">
      <w:pPr>
        <w:widowControl w:val="0"/>
        <w:autoSpaceDE w:val="0"/>
        <w:autoSpaceDN w:val="0"/>
        <w:adjustRightInd w:val="0"/>
        <w:spacing w:afterLines="60"/>
        <w:ind w:firstLine="709"/>
        <w:rPr>
          <w:sz w:val="28"/>
          <w:szCs w:val="28"/>
        </w:rPr>
      </w:pPr>
      <w:r w:rsidRPr="00D43483">
        <w:rPr>
          <w:sz w:val="28"/>
          <w:szCs w:val="28"/>
        </w:rPr>
        <w:t xml:space="preserve">3.2. </w:t>
      </w:r>
      <w:r w:rsidR="00D32F3B" w:rsidRPr="00D43483">
        <w:rPr>
          <w:sz w:val="28"/>
          <w:szCs w:val="28"/>
        </w:rPr>
        <w:t>Размер субсидии определяется по формуле:</w:t>
      </w:r>
    </w:p>
    <w:p w:rsidR="00D32F3B" w:rsidRPr="00D43483" w:rsidRDefault="00D32F3B" w:rsidP="00E02B72">
      <w:pPr>
        <w:pStyle w:val="af0"/>
        <w:spacing w:afterLines="60"/>
        <w:ind w:left="709"/>
        <w:jc w:val="both"/>
        <w:rPr>
          <w:sz w:val="28"/>
          <w:szCs w:val="28"/>
        </w:rPr>
      </w:pPr>
    </w:p>
    <w:p w:rsidR="00D32F3B" w:rsidRPr="00D43483" w:rsidRDefault="00D32F3B" w:rsidP="00E02B72">
      <w:pPr>
        <w:pStyle w:val="af0"/>
        <w:spacing w:afterLines="60"/>
        <w:ind w:left="709"/>
        <w:jc w:val="center"/>
        <w:rPr>
          <w:sz w:val="28"/>
          <w:szCs w:val="28"/>
          <w:lang w:val="en-US"/>
        </w:rPr>
      </w:pPr>
      <w:r w:rsidRPr="00D43483">
        <w:rPr>
          <w:sz w:val="28"/>
          <w:szCs w:val="28"/>
        </w:rPr>
        <w:t>С</w:t>
      </w:r>
      <w:proofErr w:type="gramStart"/>
      <w:r w:rsidRPr="00D43483">
        <w:rPr>
          <w:szCs w:val="28"/>
          <w:lang w:val="en-US"/>
        </w:rPr>
        <w:t>i</w:t>
      </w:r>
      <w:proofErr w:type="gramEnd"/>
      <w:r w:rsidRPr="00D43483">
        <w:rPr>
          <w:sz w:val="28"/>
          <w:szCs w:val="28"/>
          <w:lang w:val="en-US"/>
        </w:rPr>
        <w:t>=S</w:t>
      </w:r>
      <w:r w:rsidRPr="00D43483">
        <w:rPr>
          <w:szCs w:val="28"/>
          <w:lang w:val="en-US"/>
        </w:rPr>
        <w:t>i</w:t>
      </w:r>
      <w:r w:rsidRPr="00D43483">
        <w:rPr>
          <w:lang w:val="en-US"/>
        </w:rPr>
        <w:t>x</w:t>
      </w:r>
      <w:r w:rsidRPr="00D43483">
        <w:rPr>
          <w:sz w:val="28"/>
          <w:szCs w:val="28"/>
          <w:lang w:val="en-US"/>
        </w:rPr>
        <w:t xml:space="preserve"> P</w:t>
      </w:r>
      <w:r w:rsidRPr="00D43483">
        <w:rPr>
          <w:szCs w:val="28"/>
          <w:lang w:val="en-US"/>
        </w:rPr>
        <w:t>i</w:t>
      </w:r>
      <w:r w:rsidRPr="00D43483">
        <w:rPr>
          <w:lang w:val="en-US"/>
        </w:rPr>
        <w:t>x</w:t>
      </w:r>
      <w:r w:rsidRPr="00D43483">
        <w:rPr>
          <w:sz w:val="28"/>
          <w:szCs w:val="28"/>
          <w:lang w:val="en-US"/>
        </w:rPr>
        <w:t xml:space="preserve"> N</w:t>
      </w:r>
      <w:r w:rsidRPr="00D43483">
        <w:rPr>
          <w:szCs w:val="28"/>
          <w:lang w:val="en-US"/>
        </w:rPr>
        <w:t>i</w:t>
      </w:r>
      <w:r w:rsidRPr="00D43483">
        <w:rPr>
          <w:lang w:val="en-US"/>
        </w:rPr>
        <w:t>x</w:t>
      </w:r>
      <w:r w:rsidRPr="00D43483">
        <w:rPr>
          <w:sz w:val="28"/>
          <w:szCs w:val="28"/>
          <w:lang w:val="en-US"/>
        </w:rPr>
        <w:t xml:space="preserve"> 95%,</w:t>
      </w:r>
    </w:p>
    <w:p w:rsidR="00D32F3B" w:rsidRPr="00547E03" w:rsidRDefault="00D32F3B" w:rsidP="00E02B72">
      <w:pPr>
        <w:pStyle w:val="af0"/>
        <w:spacing w:afterLines="60"/>
        <w:ind w:left="709"/>
        <w:jc w:val="both"/>
        <w:rPr>
          <w:sz w:val="28"/>
          <w:szCs w:val="28"/>
          <w:lang w:val="en-US"/>
        </w:rPr>
      </w:pPr>
      <w:r w:rsidRPr="00D43483">
        <w:rPr>
          <w:sz w:val="28"/>
          <w:szCs w:val="28"/>
        </w:rPr>
        <w:t>где</w:t>
      </w:r>
      <w:r w:rsidRPr="00547E03">
        <w:rPr>
          <w:sz w:val="28"/>
          <w:szCs w:val="28"/>
          <w:lang w:val="en-US"/>
        </w:rPr>
        <w:t>:</w:t>
      </w:r>
    </w:p>
    <w:p w:rsidR="00D32F3B" w:rsidRPr="00D43483" w:rsidRDefault="00D32F3B" w:rsidP="00E02B72">
      <w:pPr>
        <w:pStyle w:val="af0"/>
        <w:spacing w:afterLines="60"/>
        <w:ind w:left="0"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С</w:t>
      </w:r>
      <w:proofErr w:type="gramStart"/>
      <w:r w:rsidRPr="00D43483">
        <w:rPr>
          <w:szCs w:val="28"/>
          <w:lang w:val="en-US"/>
        </w:rPr>
        <w:t>i</w:t>
      </w:r>
      <w:proofErr w:type="gramEnd"/>
      <w:r w:rsidRPr="00D43483">
        <w:rPr>
          <w:sz w:val="28"/>
          <w:szCs w:val="28"/>
        </w:rPr>
        <w:t xml:space="preserve"> - сумма на возмещение расходов </w:t>
      </w:r>
      <w:r w:rsidRPr="00D43483">
        <w:rPr>
          <w:sz w:val="28"/>
          <w:szCs w:val="28"/>
          <w:lang w:val="en-US"/>
        </w:rPr>
        <w:t>i</w:t>
      </w:r>
      <w:r w:rsidRPr="00D43483">
        <w:rPr>
          <w:sz w:val="28"/>
          <w:szCs w:val="28"/>
        </w:rPr>
        <w:t>-му получателю субсидии, рублей,</w:t>
      </w:r>
    </w:p>
    <w:p w:rsidR="00D32F3B" w:rsidRPr="00D43483" w:rsidRDefault="00D32F3B" w:rsidP="00E02B72">
      <w:pPr>
        <w:pStyle w:val="af0"/>
        <w:spacing w:afterLines="60"/>
        <w:ind w:left="0" w:firstLine="709"/>
        <w:jc w:val="both"/>
        <w:rPr>
          <w:sz w:val="28"/>
          <w:szCs w:val="28"/>
        </w:rPr>
      </w:pPr>
      <w:r w:rsidRPr="00D43483">
        <w:rPr>
          <w:sz w:val="28"/>
          <w:szCs w:val="28"/>
          <w:lang w:val="en-US"/>
        </w:rPr>
        <w:t>S</w:t>
      </w:r>
      <w:r w:rsidRPr="00D43483">
        <w:rPr>
          <w:szCs w:val="28"/>
          <w:lang w:val="en-US"/>
        </w:rPr>
        <w:t>i</w:t>
      </w:r>
      <w:r w:rsidRPr="00D43483">
        <w:rPr>
          <w:sz w:val="28"/>
          <w:szCs w:val="28"/>
        </w:rPr>
        <w:t xml:space="preserve"> – расстояние по маршруту движения </w:t>
      </w:r>
      <w:r w:rsidRPr="00D43483">
        <w:rPr>
          <w:sz w:val="28"/>
          <w:szCs w:val="28"/>
          <w:lang w:val="en-US"/>
        </w:rPr>
        <w:t>i</w:t>
      </w:r>
      <w:r w:rsidRPr="00D43483">
        <w:rPr>
          <w:sz w:val="28"/>
          <w:szCs w:val="28"/>
        </w:rPr>
        <w:t>-го получателя субсидии, км,</w:t>
      </w:r>
    </w:p>
    <w:p w:rsidR="00D32F3B" w:rsidRPr="00D43483" w:rsidRDefault="00D32F3B" w:rsidP="00E02B72">
      <w:pPr>
        <w:pStyle w:val="af0"/>
        <w:spacing w:afterLines="60"/>
        <w:ind w:left="0" w:firstLine="709"/>
        <w:jc w:val="both"/>
        <w:rPr>
          <w:sz w:val="28"/>
          <w:szCs w:val="28"/>
        </w:rPr>
      </w:pPr>
      <w:r w:rsidRPr="00D43483">
        <w:rPr>
          <w:sz w:val="28"/>
          <w:szCs w:val="28"/>
          <w:lang w:val="en-US"/>
        </w:rPr>
        <w:t>P</w:t>
      </w:r>
      <w:r w:rsidRPr="00D43483">
        <w:rPr>
          <w:szCs w:val="28"/>
          <w:lang w:val="en-US"/>
        </w:rPr>
        <w:t>i</w:t>
      </w:r>
      <w:r w:rsidRPr="00D43483">
        <w:rPr>
          <w:sz w:val="28"/>
          <w:szCs w:val="28"/>
        </w:rPr>
        <w:t xml:space="preserve"> – цена горюче-смазочных материалов, учтенная в документах </w:t>
      </w:r>
      <w:r w:rsidRPr="00D43483">
        <w:rPr>
          <w:sz w:val="28"/>
          <w:szCs w:val="28"/>
          <w:lang w:val="en-US"/>
        </w:rPr>
        <w:t>i</w:t>
      </w:r>
      <w:r w:rsidRPr="00D43483">
        <w:rPr>
          <w:sz w:val="28"/>
          <w:szCs w:val="28"/>
        </w:rPr>
        <w:t>-го получателя субсидии, рублей за 1 литр,</w:t>
      </w:r>
    </w:p>
    <w:p w:rsidR="00D32F3B" w:rsidRPr="00D43483" w:rsidRDefault="00D32F3B" w:rsidP="00E02B72">
      <w:pPr>
        <w:pStyle w:val="af0"/>
        <w:spacing w:afterLines="60"/>
        <w:ind w:left="0" w:firstLine="709"/>
        <w:jc w:val="both"/>
        <w:rPr>
          <w:sz w:val="28"/>
          <w:szCs w:val="28"/>
        </w:rPr>
      </w:pPr>
      <w:r w:rsidRPr="00D43483">
        <w:rPr>
          <w:sz w:val="28"/>
          <w:szCs w:val="28"/>
          <w:lang w:val="en-US"/>
        </w:rPr>
        <w:t>N</w:t>
      </w:r>
      <w:r w:rsidRPr="00D43483">
        <w:rPr>
          <w:szCs w:val="28"/>
          <w:lang w:val="en-US"/>
        </w:rPr>
        <w:t>i</w:t>
      </w:r>
      <w:r w:rsidRPr="00D43483">
        <w:rPr>
          <w:sz w:val="28"/>
          <w:szCs w:val="28"/>
        </w:rPr>
        <w:t xml:space="preserve"> – норма расхода горюче-смазочных материалов </w:t>
      </w:r>
      <w:r w:rsidRPr="00D43483">
        <w:rPr>
          <w:sz w:val="28"/>
          <w:szCs w:val="28"/>
          <w:lang w:val="en-US"/>
        </w:rPr>
        <w:t>i</w:t>
      </w:r>
      <w:r w:rsidRPr="00D43483">
        <w:rPr>
          <w:sz w:val="28"/>
          <w:szCs w:val="28"/>
        </w:rPr>
        <w:t>-го получателя су</w:t>
      </w:r>
      <w:r w:rsidRPr="00D43483">
        <w:rPr>
          <w:sz w:val="28"/>
          <w:szCs w:val="28"/>
        </w:rPr>
        <w:t>б</w:t>
      </w:r>
      <w:r w:rsidRPr="00D43483">
        <w:rPr>
          <w:sz w:val="28"/>
          <w:szCs w:val="28"/>
        </w:rPr>
        <w:t>сидии, л/100км.</w:t>
      </w:r>
    </w:p>
    <w:p w:rsidR="00D32F3B" w:rsidRPr="00D43483" w:rsidRDefault="00D32F3B" w:rsidP="00E02B72">
      <w:pPr>
        <w:pStyle w:val="af0"/>
        <w:spacing w:afterLines="60"/>
        <w:ind w:left="0"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Нормы расхода топлива в зимнее время года повышаются в пределах предельных значений зимних надбавок к нормам расхода топлива по Новг</w:t>
      </w:r>
      <w:r w:rsidRPr="00D43483">
        <w:rPr>
          <w:sz w:val="28"/>
          <w:szCs w:val="28"/>
        </w:rPr>
        <w:t>о</w:t>
      </w:r>
      <w:r w:rsidRPr="00D43483">
        <w:rPr>
          <w:sz w:val="28"/>
          <w:szCs w:val="28"/>
        </w:rPr>
        <w:t xml:space="preserve">родской области.   </w:t>
      </w:r>
    </w:p>
    <w:p w:rsidR="00D32F3B" w:rsidRPr="00D43483" w:rsidRDefault="00D32F3B" w:rsidP="00E02B72">
      <w:pPr>
        <w:pStyle w:val="ConsPlusNonformat"/>
        <w:spacing w:afterLines="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3.3. Условием предоставления субсидии является соглас</w:t>
      </w:r>
      <w:r w:rsidR="00C95812" w:rsidRPr="00D43483">
        <w:rPr>
          <w:rFonts w:ascii="Times New Roman" w:hAnsi="Times New Roman" w:cs="Times New Roman"/>
          <w:sz w:val="28"/>
          <w:szCs w:val="28"/>
        </w:rPr>
        <w:t>ие П</w:t>
      </w:r>
      <w:r w:rsidR="00F94A43" w:rsidRPr="00D43483">
        <w:rPr>
          <w:rFonts w:ascii="Times New Roman" w:hAnsi="Times New Roman" w:cs="Times New Roman"/>
          <w:sz w:val="28"/>
          <w:szCs w:val="28"/>
        </w:rPr>
        <w:t>олучателя на осуществление А</w:t>
      </w:r>
      <w:r w:rsidRPr="00D434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95812" w:rsidRPr="00D434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3483">
        <w:rPr>
          <w:rFonts w:ascii="Times New Roman" w:hAnsi="Times New Roman" w:cs="Times New Roman"/>
          <w:sz w:val="28"/>
          <w:szCs w:val="28"/>
        </w:rPr>
        <w:t>района и органами ф</w:t>
      </w:r>
      <w:r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 xml:space="preserve">нансового контроля проверок соблюдения </w:t>
      </w:r>
      <w:r w:rsidR="00C95812" w:rsidRPr="00D43483">
        <w:rPr>
          <w:rFonts w:ascii="Times New Roman" w:hAnsi="Times New Roman" w:cs="Times New Roman"/>
          <w:sz w:val="28"/>
          <w:szCs w:val="28"/>
        </w:rPr>
        <w:t>П</w:t>
      </w:r>
      <w:r w:rsidRPr="00D43483">
        <w:rPr>
          <w:rFonts w:ascii="Times New Roman" w:hAnsi="Times New Roman" w:cs="Times New Roman"/>
          <w:sz w:val="28"/>
          <w:szCs w:val="28"/>
        </w:rPr>
        <w:t>олучателем условий, целей и п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рядка предоставления субсидии.</w:t>
      </w:r>
    </w:p>
    <w:p w:rsidR="00D32F3B" w:rsidRPr="00D43483" w:rsidRDefault="00D32F3B" w:rsidP="00E02B72">
      <w:pPr>
        <w:pStyle w:val="ConsPlusNormal"/>
        <w:spacing w:afterLines="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14"/>
      <w:bookmarkEnd w:id="5"/>
      <w:r w:rsidRPr="00D43483">
        <w:rPr>
          <w:rFonts w:ascii="Times New Roman" w:hAnsi="Times New Roman" w:cs="Times New Roman"/>
          <w:sz w:val="28"/>
          <w:szCs w:val="28"/>
        </w:rPr>
        <w:t>3.4. Перечисление субсиди</w:t>
      </w:r>
      <w:r w:rsidR="00C95812"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 на расчетный счёт Получат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ля</w:t>
      </w:r>
      <w:r w:rsidRPr="00D434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3483">
        <w:rPr>
          <w:rFonts w:ascii="Times New Roman" w:hAnsi="Times New Roman" w:cs="Times New Roman"/>
          <w:sz w:val="28"/>
          <w:szCs w:val="28"/>
        </w:rPr>
        <w:t>открытый в</w:t>
      </w:r>
      <w:bookmarkStart w:id="6" w:name="P1833"/>
      <w:bookmarkEnd w:id="6"/>
      <w:r w:rsidRPr="00D43483">
        <w:rPr>
          <w:rFonts w:ascii="Times New Roman" w:hAnsi="Times New Roman" w:cs="Times New Roman"/>
          <w:sz w:val="28"/>
          <w:szCs w:val="28"/>
        </w:rPr>
        <w:t xml:space="preserve"> учреждении Центрального банка Российской Федерации или кредитной организации в рамках муниципальной программ</w:t>
      </w:r>
      <w:r w:rsidR="00C95812" w:rsidRPr="00D43483">
        <w:rPr>
          <w:rFonts w:ascii="Times New Roman" w:hAnsi="Times New Roman" w:cs="Times New Roman"/>
          <w:sz w:val="28"/>
          <w:szCs w:val="28"/>
        </w:rPr>
        <w:t>ы Парфинского муниципального района</w:t>
      </w:r>
      <w:r w:rsidRPr="00D43483">
        <w:rPr>
          <w:rFonts w:ascii="Times New Roman" w:hAnsi="Times New Roman" w:cs="Times New Roman"/>
          <w:sz w:val="28"/>
          <w:szCs w:val="28"/>
        </w:rPr>
        <w:t xml:space="preserve"> «Обеспечение экономического развития Парфинск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го муниципального района  на 2020-2025 годы».</w:t>
      </w:r>
    </w:p>
    <w:p w:rsidR="00D32F3B" w:rsidRPr="00D43483" w:rsidRDefault="00D32F3B" w:rsidP="00E02B72">
      <w:pPr>
        <w:pStyle w:val="ConsPlusNormal"/>
        <w:spacing w:afterLines="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3.5. Перечисление субсидии Получателю осуществляется не позднее 5 </w:t>
      </w:r>
      <w:r w:rsidR="00C95812" w:rsidRPr="00D43483">
        <w:rPr>
          <w:rFonts w:ascii="Times New Roman" w:hAnsi="Times New Roman" w:cs="Times New Roman"/>
          <w:sz w:val="28"/>
          <w:szCs w:val="28"/>
        </w:rPr>
        <w:t>рабочих</w:t>
      </w:r>
      <w:r w:rsidRPr="00D43483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предоставлении субсидии.</w:t>
      </w:r>
    </w:p>
    <w:p w:rsidR="00D32F3B" w:rsidRPr="00D43483" w:rsidRDefault="00D32F3B" w:rsidP="00E02B72">
      <w:pPr>
        <w:pStyle w:val="ConsPlusNonformat"/>
        <w:spacing w:afterLines="6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4. Взаимодействие сторон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801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3 настоящего </w:t>
      </w:r>
      <w:r w:rsidR="005F79B7" w:rsidRPr="00D43483">
        <w:rPr>
          <w:rFonts w:ascii="Times New Roman" w:hAnsi="Times New Roman" w:cs="Times New Roman"/>
          <w:sz w:val="28"/>
          <w:szCs w:val="28"/>
        </w:rPr>
        <w:t>Договора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</w:t>
      </w:r>
      <w:r w:rsidRPr="00D43483">
        <w:rPr>
          <w:rFonts w:ascii="Times New Roman" w:hAnsi="Times New Roman" w:cs="Times New Roman"/>
          <w:sz w:val="28"/>
          <w:szCs w:val="28"/>
        </w:rPr>
        <w:t>н</w:t>
      </w:r>
      <w:r w:rsidRPr="00D43483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r w:rsidR="005F79B7" w:rsidRPr="00D43483">
        <w:rPr>
          <w:rFonts w:ascii="Times New Roman" w:hAnsi="Times New Roman" w:cs="Times New Roman"/>
          <w:sz w:val="28"/>
          <w:szCs w:val="28"/>
        </w:rPr>
        <w:t>под</w:t>
      </w:r>
      <w:r w:rsidRPr="00D43483">
        <w:rPr>
          <w:rFonts w:ascii="Times New Roman" w:hAnsi="Times New Roman" w:cs="Times New Roman"/>
          <w:sz w:val="28"/>
          <w:szCs w:val="28"/>
        </w:rPr>
        <w:t xml:space="preserve">пункте 3.1.2  настоящего </w:t>
      </w:r>
      <w:r w:rsidR="005F79B7" w:rsidRPr="00D43483">
        <w:rPr>
          <w:rFonts w:ascii="Times New Roman" w:hAnsi="Times New Roman" w:cs="Times New Roman"/>
          <w:sz w:val="28"/>
          <w:szCs w:val="28"/>
        </w:rPr>
        <w:t>Договора</w:t>
      </w:r>
      <w:r w:rsidRPr="00D43483">
        <w:rPr>
          <w:rFonts w:ascii="Times New Roman" w:hAnsi="Times New Roman" w:cs="Times New Roman"/>
          <w:sz w:val="28"/>
          <w:szCs w:val="28"/>
        </w:rPr>
        <w:t>, в том числе на соо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ветствие их Порядку предоставления субсидии.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1"/>
      <w:bookmarkEnd w:id="7"/>
      <w:r w:rsidRPr="00D43483">
        <w:rPr>
          <w:rFonts w:ascii="Times New Roman" w:hAnsi="Times New Roman" w:cs="Times New Roman"/>
          <w:sz w:val="28"/>
          <w:szCs w:val="28"/>
        </w:rPr>
        <w:t>4.1.3. обеспечить перечисление субсидии на счёт получателя, указа</w:t>
      </w:r>
      <w:r w:rsidRPr="00D43483">
        <w:rPr>
          <w:rFonts w:ascii="Times New Roman" w:hAnsi="Times New Roman" w:cs="Times New Roman"/>
          <w:sz w:val="28"/>
          <w:szCs w:val="28"/>
        </w:rPr>
        <w:t>н</w:t>
      </w:r>
      <w:r w:rsidRPr="00D43483">
        <w:rPr>
          <w:rFonts w:ascii="Times New Roman" w:hAnsi="Times New Roman" w:cs="Times New Roman"/>
          <w:sz w:val="28"/>
          <w:szCs w:val="28"/>
        </w:rPr>
        <w:lastRenderedPageBreak/>
        <w:t xml:space="preserve">ный в </w:t>
      </w:r>
      <w:hyperlink w:anchor="P2134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7 настоящего Договора, в соответствии с </w:t>
      </w:r>
      <w:hyperlink w:anchor="P1814" w:history="1">
        <w:r w:rsidRPr="00D43483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D43483">
        <w:rPr>
          <w:rFonts w:ascii="Times New Roman" w:hAnsi="Times New Roman" w:cs="Times New Roman"/>
          <w:sz w:val="28"/>
          <w:szCs w:val="28"/>
        </w:rPr>
        <w:t>5</w:t>
      </w:r>
      <w:r w:rsidRPr="00D43483">
        <w:t>.</w:t>
      </w:r>
      <w:r w:rsidRPr="00D4348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D43483">
        <w:rPr>
          <w:rFonts w:ascii="Times New Roman" w:hAnsi="Times New Roman" w:cs="Times New Roman"/>
          <w:sz w:val="28"/>
          <w:szCs w:val="28"/>
        </w:rPr>
        <w:t>я</w:t>
      </w:r>
      <w:r w:rsidRPr="00D43483">
        <w:rPr>
          <w:rFonts w:ascii="Times New Roman" w:hAnsi="Times New Roman" w:cs="Times New Roman"/>
          <w:sz w:val="28"/>
          <w:szCs w:val="28"/>
        </w:rPr>
        <w:t>щего Договора.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483">
        <w:rPr>
          <w:rFonts w:ascii="Times New Roman" w:hAnsi="Times New Roman" w:cs="Times New Roman"/>
          <w:sz w:val="28"/>
          <w:szCs w:val="28"/>
        </w:rPr>
        <w:t>4.2.1.осуществлять контроль за соблюдением Получателем Порядка, целей, условий предоставления субсидии, перечисленной в соответствии с условиями настоящего Договора, путем проведения плановых и (или) вн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плановых проверок соблюдения ими порядка и условий предоставления су</w:t>
      </w:r>
      <w:r w:rsidRPr="00D43483">
        <w:rPr>
          <w:rFonts w:ascii="Times New Roman" w:hAnsi="Times New Roman" w:cs="Times New Roman"/>
          <w:sz w:val="28"/>
          <w:szCs w:val="28"/>
        </w:rPr>
        <w:t>б</w:t>
      </w:r>
      <w:r w:rsidRPr="00D43483">
        <w:rPr>
          <w:rFonts w:ascii="Times New Roman" w:hAnsi="Times New Roman" w:cs="Times New Roman"/>
          <w:sz w:val="28"/>
          <w:szCs w:val="28"/>
        </w:rPr>
        <w:t>сидии, в том числе в части достижения результатов её предоставления, а также принимать решения о проведении проверок органами муниципального финансового контроля в соответствии с Бюджетным кодексом Российской Федерации;</w:t>
      </w:r>
      <w:proofErr w:type="gramEnd"/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4.2.2. 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>убсидии, пред</w:t>
      </w:r>
      <w:r w:rsidRPr="00D43483">
        <w:rPr>
          <w:rFonts w:ascii="Times New Roman" w:hAnsi="Times New Roman" w:cs="Times New Roman"/>
          <w:sz w:val="28"/>
          <w:szCs w:val="28"/>
        </w:rPr>
        <w:t>у</w:t>
      </w:r>
      <w:r w:rsidRPr="00D43483">
        <w:rPr>
          <w:rFonts w:ascii="Times New Roman" w:hAnsi="Times New Roman" w:cs="Times New Roman"/>
          <w:sz w:val="28"/>
          <w:szCs w:val="28"/>
        </w:rPr>
        <w:t>смотренных Порядком предоставления субсидии и настоящим Договором, в том числе указания в документах, представленных Получателем в соответс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вии с настоящим Договором, недостоверных сведений направлять Получат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 xml:space="preserve">лю требование об обеспечении возврата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>убсидии в бюджет</w:t>
      </w:r>
      <w:r w:rsidR="005F79B7" w:rsidRPr="00D434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43483">
        <w:rPr>
          <w:rFonts w:ascii="Times New Roman" w:hAnsi="Times New Roman" w:cs="Times New Roman"/>
          <w:sz w:val="28"/>
          <w:szCs w:val="28"/>
        </w:rPr>
        <w:t xml:space="preserve"> района в размере и в сроки, определенные в указанном требовании;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</w:t>
      </w:r>
      <w:r w:rsidR="005F79B7" w:rsidRPr="00D43483">
        <w:rPr>
          <w:rFonts w:ascii="Times New Roman" w:hAnsi="Times New Roman" w:cs="Times New Roman"/>
          <w:sz w:val="28"/>
          <w:szCs w:val="28"/>
        </w:rPr>
        <w:t>3</w:t>
      </w:r>
      <w:r w:rsidRPr="00D43483">
        <w:rPr>
          <w:rFonts w:ascii="Times New Roman" w:hAnsi="Times New Roman" w:cs="Times New Roman"/>
          <w:sz w:val="28"/>
          <w:szCs w:val="28"/>
        </w:rPr>
        <w:t xml:space="preserve">. </w:t>
      </w:r>
      <w:r w:rsidRPr="00D43483">
        <w:rPr>
          <w:rFonts w:ascii="Times New Roman" w:hAnsi="Times New Roman" w:cs="Times New Roman"/>
          <w:sz w:val="28"/>
          <w:szCs w:val="28"/>
        </w:rPr>
        <w:tab/>
        <w:t>запрашивать у Получателя документы и информацию, необход</w:t>
      </w:r>
      <w:r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 xml:space="preserve">мые для осуществления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 xml:space="preserve">лей и условий предоставления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>убсидии, установленных Порядком предо</w:t>
      </w:r>
      <w:r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>убсидии и настоящим Договором;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</w:t>
      </w:r>
      <w:r w:rsidR="005F79B7" w:rsidRPr="00D43483">
        <w:rPr>
          <w:rFonts w:ascii="Times New Roman" w:hAnsi="Times New Roman" w:cs="Times New Roman"/>
          <w:sz w:val="28"/>
          <w:szCs w:val="28"/>
        </w:rPr>
        <w:t>4</w:t>
      </w:r>
      <w:r w:rsidRPr="00D43483">
        <w:rPr>
          <w:rFonts w:ascii="Times New Roman" w:hAnsi="Times New Roman" w:cs="Times New Roman"/>
          <w:sz w:val="28"/>
          <w:szCs w:val="28"/>
        </w:rPr>
        <w:t xml:space="preserve">. </w:t>
      </w:r>
      <w:r w:rsidRPr="00D43483">
        <w:rPr>
          <w:rFonts w:ascii="Times New Roman" w:hAnsi="Times New Roman" w:cs="Times New Roman"/>
          <w:sz w:val="28"/>
          <w:szCs w:val="28"/>
        </w:rPr>
        <w:tab/>
        <w:t>согласовать с Получателем график доставки товаров.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4.3.1. </w:t>
      </w:r>
      <w:r w:rsidRPr="00D43483">
        <w:rPr>
          <w:rFonts w:ascii="Times New Roman" w:hAnsi="Times New Roman" w:cs="Times New Roman"/>
          <w:sz w:val="28"/>
          <w:szCs w:val="28"/>
        </w:rPr>
        <w:tab/>
        <w:t xml:space="preserve">предоставлять в Администрацию документы, установленные </w:t>
      </w:r>
      <w:r w:rsidR="005F79B7" w:rsidRPr="00D43483">
        <w:rPr>
          <w:rFonts w:ascii="Times New Roman" w:hAnsi="Times New Roman" w:cs="Times New Roman"/>
          <w:sz w:val="28"/>
          <w:szCs w:val="28"/>
        </w:rPr>
        <w:t>под</w:t>
      </w:r>
      <w:r w:rsidRPr="00D43483">
        <w:rPr>
          <w:rFonts w:ascii="Times New Roman" w:hAnsi="Times New Roman" w:cs="Times New Roman"/>
          <w:sz w:val="28"/>
          <w:szCs w:val="28"/>
        </w:rPr>
        <w:t>пунктом 3.1.2 настоящего Договора;</w:t>
      </w:r>
    </w:p>
    <w:p w:rsidR="004D4258" w:rsidRPr="00D43483" w:rsidRDefault="004D4258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4.3.2. обеспечивать доставку и реализацию товаров жителям ________ отдаленных и (или) труднодоступных населенных пунктов муниципального района посредством мобильных торговых объектов в срок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</w:t>
      </w:r>
      <w:r w:rsidR="004D4258" w:rsidRPr="00D43483">
        <w:rPr>
          <w:rFonts w:ascii="Times New Roman" w:hAnsi="Times New Roman" w:cs="Times New Roman"/>
          <w:sz w:val="28"/>
          <w:szCs w:val="28"/>
        </w:rPr>
        <w:t>3</w:t>
      </w:r>
      <w:r w:rsidRPr="00D43483">
        <w:rPr>
          <w:rFonts w:ascii="Times New Roman" w:hAnsi="Times New Roman" w:cs="Times New Roman"/>
          <w:sz w:val="28"/>
          <w:szCs w:val="28"/>
        </w:rPr>
        <w:t xml:space="preserve">. </w:t>
      </w:r>
      <w:r w:rsidRPr="00D43483">
        <w:rPr>
          <w:rFonts w:ascii="Times New Roman" w:hAnsi="Times New Roman" w:cs="Times New Roman"/>
          <w:sz w:val="28"/>
          <w:szCs w:val="28"/>
        </w:rPr>
        <w:tab/>
        <w:t>направлять по запросу Администрации документы и информ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 xml:space="preserve">цию, необходимые для осуществления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="005F79B7" w:rsidRPr="00D43483">
        <w:rPr>
          <w:rFonts w:ascii="Times New Roman" w:hAnsi="Times New Roman" w:cs="Times New Roman"/>
          <w:sz w:val="28"/>
          <w:szCs w:val="28"/>
        </w:rPr>
        <w:t>под</w:t>
      </w:r>
      <w:r w:rsidRPr="00D43483">
        <w:rPr>
          <w:rFonts w:ascii="Times New Roman" w:hAnsi="Times New Roman" w:cs="Times New Roman"/>
          <w:sz w:val="28"/>
          <w:szCs w:val="28"/>
        </w:rPr>
        <w:t>пунктом 4.2.1 настоящего Договора, в течение 10 рабочих дней со дня получения указанн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го запроса;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</w:t>
      </w:r>
      <w:r w:rsidR="004D4258" w:rsidRPr="00D43483">
        <w:rPr>
          <w:rFonts w:ascii="Times New Roman" w:hAnsi="Times New Roman" w:cs="Times New Roman"/>
          <w:sz w:val="28"/>
          <w:szCs w:val="28"/>
        </w:rPr>
        <w:t>4</w:t>
      </w:r>
      <w:r w:rsidRPr="00D43483">
        <w:rPr>
          <w:rFonts w:ascii="Times New Roman" w:hAnsi="Times New Roman" w:cs="Times New Roman"/>
          <w:sz w:val="28"/>
          <w:szCs w:val="28"/>
        </w:rPr>
        <w:t xml:space="preserve">. </w:t>
      </w:r>
      <w:r w:rsidRPr="00D43483">
        <w:rPr>
          <w:rFonts w:ascii="Times New Roman" w:hAnsi="Times New Roman" w:cs="Times New Roman"/>
          <w:sz w:val="28"/>
          <w:szCs w:val="28"/>
        </w:rPr>
        <w:tab/>
        <w:t>в случае получения от Администрации требования в соответс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F79B7" w:rsidRPr="00D43483">
        <w:rPr>
          <w:rFonts w:ascii="Times New Roman" w:hAnsi="Times New Roman" w:cs="Times New Roman"/>
          <w:sz w:val="28"/>
          <w:szCs w:val="28"/>
        </w:rPr>
        <w:t>под</w:t>
      </w:r>
      <w:r w:rsidRPr="00D43483">
        <w:rPr>
          <w:rFonts w:ascii="Times New Roman" w:hAnsi="Times New Roman" w:cs="Times New Roman"/>
          <w:sz w:val="28"/>
          <w:szCs w:val="28"/>
        </w:rPr>
        <w:t>пунктом 4.2.2 настоящего Договора: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1) устранять фак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</w:t>
      </w:r>
      <w:r w:rsidRPr="00D43483">
        <w:rPr>
          <w:rFonts w:ascii="Times New Roman" w:hAnsi="Times New Roman" w:cs="Times New Roman"/>
          <w:sz w:val="28"/>
          <w:szCs w:val="28"/>
        </w:rPr>
        <w:t>в</w:t>
      </w:r>
      <w:r w:rsidR="00C95812" w:rsidRPr="00D43483">
        <w:rPr>
          <w:rFonts w:ascii="Times New Roman" w:hAnsi="Times New Roman" w:cs="Times New Roman"/>
          <w:sz w:val="28"/>
          <w:szCs w:val="28"/>
        </w:rPr>
        <w:t>ления с</w:t>
      </w:r>
      <w:r w:rsidRPr="00D43483">
        <w:rPr>
          <w:rFonts w:ascii="Times New Roman" w:hAnsi="Times New Roman" w:cs="Times New Roman"/>
          <w:sz w:val="28"/>
          <w:szCs w:val="28"/>
        </w:rPr>
        <w:t>убсидии в сроки, определенные в указанном требовании;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2) возвращать в бюджет </w:t>
      </w:r>
      <w:r w:rsidR="005F79B7" w:rsidRPr="00D434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812" w:rsidRPr="00D43483">
        <w:rPr>
          <w:rFonts w:ascii="Times New Roman" w:hAnsi="Times New Roman" w:cs="Times New Roman"/>
          <w:sz w:val="28"/>
          <w:szCs w:val="28"/>
        </w:rPr>
        <w:t>района с</w:t>
      </w:r>
      <w:r w:rsidRPr="00D43483">
        <w:rPr>
          <w:rFonts w:ascii="Times New Roman" w:hAnsi="Times New Roman" w:cs="Times New Roman"/>
          <w:sz w:val="28"/>
          <w:szCs w:val="28"/>
        </w:rPr>
        <w:t>убсидию в размере и в сроки, определенные в указанном требовании;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</w:t>
      </w:r>
      <w:r w:rsidR="004D4258" w:rsidRPr="00D43483">
        <w:rPr>
          <w:rFonts w:ascii="Times New Roman" w:hAnsi="Times New Roman" w:cs="Times New Roman"/>
          <w:sz w:val="28"/>
          <w:szCs w:val="28"/>
        </w:rPr>
        <w:t>5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  <w:r w:rsidRPr="00D43483">
        <w:rPr>
          <w:rFonts w:ascii="Times New Roman" w:hAnsi="Times New Roman" w:cs="Times New Roman"/>
          <w:sz w:val="28"/>
          <w:szCs w:val="28"/>
        </w:rPr>
        <w:tab/>
        <w:t>обеспечивать полноту и достоверность сведений, представля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мых в Администрацию в соответствии с настоящим Договором.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4.4. Получатель имеет право: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4.4.1. участвовать в проверках, проводимых Администрацией, в целях </w:t>
      </w:r>
      <w:r w:rsidRPr="00D43483">
        <w:rPr>
          <w:rFonts w:ascii="Times New Roman" w:hAnsi="Times New Roman" w:cs="Times New Roman"/>
          <w:sz w:val="28"/>
          <w:szCs w:val="28"/>
        </w:rPr>
        <w:lastRenderedPageBreak/>
        <w:t>обеспечения достоверности и полноты представляемой отчетности, прозра</w:t>
      </w:r>
      <w:r w:rsidRPr="00D43483">
        <w:rPr>
          <w:rFonts w:ascii="Times New Roman" w:hAnsi="Times New Roman" w:cs="Times New Roman"/>
          <w:sz w:val="28"/>
          <w:szCs w:val="28"/>
        </w:rPr>
        <w:t>ч</w:t>
      </w:r>
      <w:r w:rsidRPr="00D43483">
        <w:rPr>
          <w:rFonts w:ascii="Times New Roman" w:hAnsi="Times New Roman" w:cs="Times New Roman"/>
          <w:sz w:val="28"/>
          <w:szCs w:val="28"/>
        </w:rPr>
        <w:t>ности в сфере предоставления и получения субсидии.</w:t>
      </w:r>
    </w:p>
    <w:p w:rsidR="00D32F3B" w:rsidRDefault="00D32F3B" w:rsidP="00D32F3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70"/>
      <w:bookmarkEnd w:id="8"/>
    </w:p>
    <w:p w:rsidR="00CA4DB9" w:rsidRPr="00D43483" w:rsidRDefault="00CA4DB9" w:rsidP="00D32F3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32F3B" w:rsidRPr="00D43483" w:rsidRDefault="00D32F3B" w:rsidP="00D32F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</w:t>
      </w:r>
      <w:r w:rsidRPr="00D43483">
        <w:rPr>
          <w:rFonts w:ascii="Times New Roman" w:hAnsi="Times New Roman" w:cs="Times New Roman"/>
          <w:sz w:val="28"/>
          <w:szCs w:val="28"/>
        </w:rPr>
        <w:t>я</w:t>
      </w:r>
      <w:r w:rsidRPr="00D43483">
        <w:rPr>
          <w:rFonts w:ascii="Times New Roman" w:hAnsi="Times New Roman" w:cs="Times New Roman"/>
          <w:sz w:val="28"/>
          <w:szCs w:val="28"/>
        </w:rPr>
        <w:t>зательств по настоящему Договору стороны несут ответственность в соотве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5.2. Стороны освобождаются от ответственности за неисполнение или ненадлежащее исполнение обязательств по настоящему </w:t>
      </w:r>
      <w:r w:rsidR="00507465">
        <w:rPr>
          <w:rFonts w:ascii="Times New Roman" w:hAnsi="Times New Roman" w:cs="Times New Roman"/>
          <w:sz w:val="28"/>
          <w:szCs w:val="28"/>
        </w:rPr>
        <w:t>Договору</w:t>
      </w:r>
      <w:r w:rsidRPr="00D43483">
        <w:rPr>
          <w:rFonts w:ascii="Times New Roman" w:hAnsi="Times New Roman" w:cs="Times New Roman"/>
          <w:sz w:val="28"/>
          <w:szCs w:val="28"/>
        </w:rPr>
        <w:t xml:space="preserve"> в случае наступления форс-мажорных обстоятельств. Под форс-мажорными обсто</w:t>
      </w:r>
      <w:r w:rsidRPr="00D43483">
        <w:rPr>
          <w:rFonts w:ascii="Times New Roman" w:hAnsi="Times New Roman" w:cs="Times New Roman"/>
          <w:sz w:val="28"/>
          <w:szCs w:val="28"/>
        </w:rPr>
        <w:t>я</w:t>
      </w:r>
      <w:r w:rsidRPr="00D43483">
        <w:rPr>
          <w:rFonts w:ascii="Times New Roman" w:hAnsi="Times New Roman" w:cs="Times New Roman"/>
          <w:sz w:val="28"/>
          <w:szCs w:val="28"/>
        </w:rPr>
        <w:t>тельствами понимается наступление таких обстоятельств, при которых Ст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роны, действующие с разумной осмотрительностью, по не зависящим от них причинам не могут исполнить обязательства надлежащим образом, в частн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сти, к  таким обстоятельствам относятся военные действия, стихийные бедс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вия, делающие невозможным надлежащее исполнение обязатель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орон. При наступлении форс-мажорных обстоятель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ороны обязаны известить друг друга о наступлении указанных обстоятельств в трехдневный срок.</w:t>
      </w:r>
    </w:p>
    <w:p w:rsidR="008231F5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5.3. В случае выявления в результате проведения проверок в соответс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 xml:space="preserve">вии с </w:t>
      </w:r>
      <w:r w:rsidR="00386833" w:rsidRPr="00D43483">
        <w:rPr>
          <w:rFonts w:ascii="Times New Roman" w:hAnsi="Times New Roman" w:cs="Times New Roman"/>
          <w:sz w:val="28"/>
          <w:szCs w:val="28"/>
        </w:rPr>
        <w:t>под</w:t>
      </w:r>
      <w:r w:rsidRPr="00D43483">
        <w:rPr>
          <w:rFonts w:ascii="Times New Roman" w:hAnsi="Times New Roman" w:cs="Times New Roman"/>
          <w:sz w:val="28"/>
          <w:szCs w:val="28"/>
        </w:rPr>
        <w:t>пунктом 4.2.1 настоящего Договора фактов нецелевого использов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 xml:space="preserve">ния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 xml:space="preserve">убсидии, а также недостоверных отчетов </w:t>
      </w:r>
      <w:r w:rsidR="00C95812"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 xml:space="preserve">убсидия подлежит возврату в бюджет Парфинского муниципального района </w:t>
      </w:r>
      <w:r w:rsidR="00DD6585" w:rsidRPr="00D43483">
        <w:rPr>
          <w:rFonts w:ascii="Times New Roman" w:hAnsi="Times New Roman" w:cs="Times New Roman"/>
          <w:sz w:val="28"/>
          <w:szCs w:val="28"/>
        </w:rPr>
        <w:t>в полном объем</w:t>
      </w:r>
      <w:r w:rsidR="008231F5" w:rsidRPr="00D43483">
        <w:rPr>
          <w:rFonts w:ascii="Times New Roman" w:hAnsi="Times New Roman" w:cs="Times New Roman"/>
          <w:sz w:val="28"/>
          <w:szCs w:val="28"/>
        </w:rPr>
        <w:t>е</w:t>
      </w:r>
      <w:r w:rsidR="008231F5" w:rsidRPr="00D43483">
        <w:rPr>
          <w:sz w:val="28"/>
          <w:szCs w:val="28"/>
        </w:rPr>
        <w:t>:</w:t>
      </w:r>
    </w:p>
    <w:p w:rsidR="008231F5" w:rsidRPr="00D43483" w:rsidRDefault="008231F5" w:rsidP="00507465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8231F5" w:rsidRPr="00D43483" w:rsidRDefault="008231F5" w:rsidP="00507465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8231F5" w:rsidRPr="00D43483" w:rsidRDefault="008231F5" w:rsidP="00507465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5.4. В случае </w:t>
      </w:r>
      <w:proofErr w:type="spellStart"/>
      <w:r w:rsidRPr="00D43483">
        <w:rPr>
          <w:sz w:val="28"/>
          <w:szCs w:val="28"/>
        </w:rPr>
        <w:t>недостижения</w:t>
      </w:r>
      <w:proofErr w:type="spellEnd"/>
      <w:r w:rsidRPr="00D43483">
        <w:rPr>
          <w:sz w:val="28"/>
          <w:szCs w:val="28"/>
        </w:rPr>
        <w:t xml:space="preserve"> получателем субсидии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субсидия подлежит возврату в бюджет муниципального района пропорционально </w:t>
      </w:r>
      <w:proofErr w:type="spellStart"/>
      <w:r w:rsidRPr="00D43483">
        <w:rPr>
          <w:sz w:val="28"/>
          <w:szCs w:val="28"/>
        </w:rPr>
        <w:t>недостижению</w:t>
      </w:r>
      <w:proofErr w:type="spellEnd"/>
      <w:r w:rsidRPr="00D43483">
        <w:rPr>
          <w:sz w:val="28"/>
          <w:szCs w:val="28"/>
        </w:rPr>
        <w:t xml:space="preserve"> значений результатов </w:t>
      </w:r>
      <w:proofErr w:type="spellStart"/>
      <w:r w:rsidRPr="00D43483">
        <w:rPr>
          <w:sz w:val="28"/>
          <w:szCs w:val="28"/>
        </w:rPr>
        <w:t>предотавления</w:t>
      </w:r>
      <w:proofErr w:type="spellEnd"/>
      <w:r w:rsidRPr="00D43483">
        <w:rPr>
          <w:sz w:val="28"/>
          <w:szCs w:val="28"/>
        </w:rPr>
        <w:t xml:space="preserve"> субсидии. </w:t>
      </w:r>
    </w:p>
    <w:p w:rsidR="008231F5" w:rsidRPr="00D43483" w:rsidRDefault="008231F5" w:rsidP="00507465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5.5. В случае непредставления получателем субсидии отчета о достижении значения результата предоставления субсидии, значения показателя, необходимого для достижения результата предоставления субсидии, по форме, определенной приложением №7 Порядка предоставления субсидии, а также при нулевом значении показателя, возврат субсидии осуществляется в полном объеме.</w:t>
      </w:r>
    </w:p>
    <w:p w:rsidR="008231F5" w:rsidRPr="00D43483" w:rsidRDefault="008231F5" w:rsidP="00507465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5.6. 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D32F3B" w:rsidRPr="00D43483" w:rsidRDefault="00D32F3B" w:rsidP="00D32F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6.1. Стороны принимают все меры к разрешению спорных вопросов путем переговоров. Все не урегулированные между Сторонами споры о в</w:t>
      </w:r>
      <w:r w:rsidRPr="00D43483">
        <w:rPr>
          <w:rFonts w:ascii="Times New Roman" w:hAnsi="Times New Roman" w:cs="Times New Roman"/>
          <w:sz w:val="28"/>
          <w:szCs w:val="28"/>
        </w:rPr>
        <w:t>ы</w:t>
      </w:r>
      <w:r w:rsidRPr="00D43483">
        <w:rPr>
          <w:rFonts w:ascii="Times New Roman" w:hAnsi="Times New Roman" w:cs="Times New Roman"/>
          <w:sz w:val="28"/>
          <w:szCs w:val="28"/>
        </w:rPr>
        <w:t>полнении положений настоящего Договора рассматриваются в порядке, у</w:t>
      </w:r>
      <w:r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>тановленном действующим законодательством Российской Федерации.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6.2. Настоящий Договор вступает в силу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его подписания лиц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>ми, имеющими право действовать от имени каждой из Сторон, но не ранее доведения лимитов бюджетных обязательств, указанных в пункте 2.1 н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>стоящего Договора, и действует до полного исполнения Сторонами своих обязательств по настоящему Договору.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6.3. Изменения настоящего Договора осуществляются по соглашению Сторон и оформляются в виде дополнительного соглашения.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6.4. Изменения, внесенные в настоящий Договор, являются  его неот</w:t>
      </w:r>
      <w:r w:rsidRPr="00D43483">
        <w:rPr>
          <w:rFonts w:ascii="Times New Roman" w:hAnsi="Times New Roman" w:cs="Times New Roman"/>
          <w:sz w:val="28"/>
          <w:szCs w:val="28"/>
        </w:rPr>
        <w:t>ъ</w:t>
      </w:r>
      <w:r w:rsidRPr="00D43483">
        <w:rPr>
          <w:rFonts w:ascii="Times New Roman" w:hAnsi="Times New Roman" w:cs="Times New Roman"/>
          <w:sz w:val="28"/>
          <w:szCs w:val="28"/>
        </w:rPr>
        <w:t>емлемой частью с момента их подписания Сторонами.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6.5. Расторжение настоящего Договора возможно в случае: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6.5.1. реорганизации или прекращения деятельности Получателя;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6.5.2. нарушения Получателем порядка, целей и условий предоставл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ния субсидии, установленных порядком предоставления субсидии и насто</w:t>
      </w:r>
      <w:r w:rsidRPr="00D43483">
        <w:rPr>
          <w:rFonts w:ascii="Times New Roman" w:hAnsi="Times New Roman" w:cs="Times New Roman"/>
          <w:sz w:val="28"/>
          <w:szCs w:val="28"/>
        </w:rPr>
        <w:t>я</w:t>
      </w:r>
      <w:r w:rsidRPr="00D43483">
        <w:rPr>
          <w:rFonts w:ascii="Times New Roman" w:hAnsi="Times New Roman" w:cs="Times New Roman"/>
          <w:sz w:val="28"/>
          <w:szCs w:val="28"/>
        </w:rPr>
        <w:t>щим Договором.</w:t>
      </w:r>
    </w:p>
    <w:p w:rsidR="00D32F3B" w:rsidRPr="00D43483" w:rsidRDefault="00D32F3B" w:rsidP="0050746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6.6. Настоящий Договор заключен Сторонами в форме бумажного д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кумента в двух экземплярах, по одному экземпляру для каждой из Сторон.</w:t>
      </w:r>
    </w:p>
    <w:p w:rsidR="00F379B0" w:rsidRPr="00D43483" w:rsidRDefault="00F379B0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B0" w:rsidRPr="00D43483" w:rsidRDefault="00F379B0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7. Платёжные реквизиты сторон</w:t>
      </w:r>
    </w:p>
    <w:p w:rsidR="00D32F3B" w:rsidRPr="00D43483" w:rsidRDefault="00D32F3B" w:rsidP="00D32F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082"/>
      </w:tblGrid>
      <w:tr w:rsidR="00D32F3B" w:rsidRPr="00D43483" w:rsidTr="00910C80">
        <w:tc>
          <w:tcPr>
            <w:tcW w:w="4962" w:type="dxa"/>
          </w:tcPr>
          <w:p w:rsidR="00D32F3B" w:rsidRPr="00D43483" w:rsidRDefault="00D32F3B" w:rsidP="0091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082" w:type="dxa"/>
          </w:tcPr>
          <w:p w:rsidR="00D32F3B" w:rsidRPr="00D43483" w:rsidRDefault="00D32F3B" w:rsidP="0091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D32F3B" w:rsidRPr="00D43483" w:rsidTr="00910C80">
        <w:tc>
          <w:tcPr>
            <w:tcW w:w="4962" w:type="dxa"/>
          </w:tcPr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Администрация Парфинского муниципальн</w:t>
            </w: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4082" w:type="dxa"/>
          </w:tcPr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D32F3B" w:rsidRPr="00D43483" w:rsidTr="00910C80">
        <w:tc>
          <w:tcPr>
            <w:tcW w:w="4962" w:type="dxa"/>
          </w:tcPr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175130, Новгородская обл., р.п. Парфино, ул. К. Маркса, д. 60</w:t>
            </w:r>
          </w:p>
          <w:p w:rsidR="00D32F3B" w:rsidRPr="00D43483" w:rsidRDefault="00D32F3B" w:rsidP="00910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175130, Новгородская обл., р.п. Парфино, ул. К. Маркса, д. 60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Новгородской области (Администрация Па</w:t>
            </w: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финского муниципального района </w:t>
            </w:r>
            <w:proofErr w:type="gramStart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/с 03503009620)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Отделение Новгород Банка России//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УФК по Новгородской области г. Великий Новгород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03231643496300005000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Корреспондентский счет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401028101453370000042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БИК 014959900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ОКТМО 49630000 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КПП 531201001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ИНН 5312001055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ОКПО 04035053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ОГРН 1025302188482</w:t>
            </w:r>
          </w:p>
        </w:tc>
        <w:tc>
          <w:tcPr>
            <w:tcW w:w="4082" w:type="dxa"/>
          </w:tcPr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Банка РФ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32F3B" w:rsidRPr="00D43483" w:rsidRDefault="00D32F3B" w:rsidP="00910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D32F3B" w:rsidRPr="00D43483" w:rsidRDefault="00D32F3B" w:rsidP="00910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3B" w:rsidRPr="00D43483" w:rsidRDefault="00D32F3B" w:rsidP="00D32F3B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D32F3B" w:rsidRPr="00D43483" w:rsidRDefault="00D32F3B" w:rsidP="00D32F3B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5062"/>
      </w:tblGrid>
      <w:tr w:rsidR="00D32F3B" w:rsidRPr="00D43483" w:rsidTr="00910C80">
        <w:trPr>
          <w:trHeight w:val="1228"/>
        </w:trPr>
        <w:tc>
          <w:tcPr>
            <w:tcW w:w="4790" w:type="dxa"/>
            <w:shd w:val="clear" w:color="auto" w:fill="auto"/>
          </w:tcPr>
          <w:p w:rsidR="00D32F3B" w:rsidRPr="00D43483" w:rsidRDefault="00D32F3B" w:rsidP="00910C8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Глава Парфинского муниципального района:</w:t>
            </w:r>
          </w:p>
          <w:p w:rsidR="00D32F3B" w:rsidRPr="00D43483" w:rsidRDefault="00D32F3B" w:rsidP="00910C8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434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D32F3B" w:rsidRPr="00D43483" w:rsidRDefault="00D32F3B" w:rsidP="00910C8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(Ф.И.О.)</w:t>
            </w:r>
          </w:p>
        </w:tc>
        <w:tc>
          <w:tcPr>
            <w:tcW w:w="5062" w:type="dxa"/>
            <w:shd w:val="clear" w:color="auto" w:fill="auto"/>
          </w:tcPr>
          <w:p w:rsidR="00D32F3B" w:rsidRPr="00D43483" w:rsidRDefault="00D32F3B" w:rsidP="00910C8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D32F3B" w:rsidRPr="00D43483" w:rsidRDefault="00D32F3B" w:rsidP="00910C8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3B" w:rsidRPr="00D43483" w:rsidRDefault="00D32F3B" w:rsidP="00910C8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_____________________/____________./</w:t>
            </w:r>
          </w:p>
          <w:p w:rsidR="00D32F3B" w:rsidRPr="00D43483" w:rsidRDefault="00D32F3B" w:rsidP="00910C8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(Ф.И.О.)</w:t>
            </w:r>
          </w:p>
        </w:tc>
      </w:tr>
    </w:tbl>
    <w:p w:rsidR="00D32F3B" w:rsidRPr="00D43483" w:rsidRDefault="00D32F3B" w:rsidP="00D32F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2F3B" w:rsidRPr="00D43483" w:rsidRDefault="00D32F3B" w:rsidP="00D32F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F3B" w:rsidRPr="00D43483" w:rsidRDefault="00D32F3B" w:rsidP="00D32F3B">
      <w:pPr>
        <w:rPr>
          <w:szCs w:val="28"/>
        </w:rPr>
      </w:pPr>
    </w:p>
    <w:p w:rsidR="00D5353D" w:rsidRPr="00D43483" w:rsidRDefault="00D5353D">
      <w:r w:rsidRPr="00D43483">
        <w:br w:type="page"/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86CD5" w:rsidRPr="00D43483" w:rsidTr="00C86CD5">
        <w:tc>
          <w:tcPr>
            <w:tcW w:w="4785" w:type="dxa"/>
          </w:tcPr>
          <w:p w:rsidR="00C86CD5" w:rsidRPr="00D43483" w:rsidRDefault="00C86CD5" w:rsidP="00C86CD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6CD5" w:rsidRPr="00D43483" w:rsidRDefault="00C86CD5" w:rsidP="00C86CD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86CD5" w:rsidRPr="00D43483" w:rsidRDefault="00C86CD5" w:rsidP="00C86CD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83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C86CD5" w:rsidRPr="00D43483" w:rsidRDefault="008E1F46" w:rsidP="00370A1F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83">
              <w:rPr>
                <w:rFonts w:ascii="Times New Roman" w:hAnsi="Times New Roman"/>
                <w:sz w:val="28"/>
                <w:szCs w:val="28"/>
              </w:rPr>
              <w:t>к Порядку предоставления в 2022-2023 годах субсидии на возмещение части затрат на приобретение гор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ю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че-смазочных материалов юридич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ским лицам (за исключением гос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дарственных (муниципальных) учр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ждений) и (или) индивидуальным предпринимателям для обеспечения жителей отдалённых и (или) трудн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доступных населённых пунктов  Парфинского муниципального ра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й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она услугами торговли посредством мобильных торговых объектов, ос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/>
                <w:sz w:val="28"/>
                <w:szCs w:val="28"/>
              </w:rPr>
              <w:t>ществляющих доставку и реализацию товаров</w:t>
            </w:r>
          </w:p>
        </w:tc>
      </w:tr>
    </w:tbl>
    <w:p w:rsidR="00C15402" w:rsidRPr="00D43483" w:rsidRDefault="00C15402" w:rsidP="00C86CD5">
      <w:pPr>
        <w:tabs>
          <w:tab w:val="left" w:pos="1276"/>
        </w:tabs>
        <w:jc w:val="right"/>
        <w:rPr>
          <w:b/>
          <w:sz w:val="28"/>
          <w:szCs w:val="28"/>
        </w:rPr>
      </w:pPr>
    </w:p>
    <w:p w:rsidR="00C15402" w:rsidRPr="00D43483" w:rsidRDefault="00C15402" w:rsidP="00D32F3B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B574CF" w:rsidRPr="00D43483" w:rsidRDefault="00C15402" w:rsidP="00C15402">
      <w:pPr>
        <w:spacing w:after="60"/>
        <w:ind w:firstLine="709"/>
        <w:jc w:val="center"/>
        <w:rPr>
          <w:sz w:val="28"/>
          <w:szCs w:val="28"/>
        </w:rPr>
      </w:pPr>
      <w:r w:rsidRPr="00D43483">
        <w:rPr>
          <w:sz w:val="28"/>
          <w:szCs w:val="28"/>
        </w:rPr>
        <w:t xml:space="preserve">Форма отчета о достижении показателей результативности </w:t>
      </w:r>
    </w:p>
    <w:p w:rsidR="00C15402" w:rsidRPr="00D43483" w:rsidRDefault="00370A1F" w:rsidP="00C15402">
      <w:pPr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субсидии</w:t>
      </w:r>
    </w:p>
    <w:p w:rsidR="00C15402" w:rsidRPr="00D43483" w:rsidRDefault="00C15402" w:rsidP="00C15402">
      <w:pPr>
        <w:ind w:firstLine="709"/>
        <w:jc w:val="right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842"/>
        <w:gridCol w:w="519"/>
      </w:tblGrid>
      <w:tr w:rsidR="00C15402" w:rsidRPr="00D43483" w:rsidTr="00C15402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Расстояние маршрута,</w:t>
            </w:r>
          </w:p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км</w:t>
            </w:r>
          </w:p>
        </w:tc>
        <w:tc>
          <w:tcPr>
            <w:tcW w:w="1842" w:type="dxa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Населённые пункты</w:t>
            </w:r>
          </w:p>
        </w:tc>
      </w:tr>
      <w:tr w:rsidR="00C15402" w:rsidRPr="00D43483" w:rsidTr="00C15402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3</w:t>
            </w:r>
          </w:p>
        </w:tc>
        <w:tc>
          <w:tcPr>
            <w:tcW w:w="1842" w:type="dxa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4</w:t>
            </w:r>
          </w:p>
        </w:tc>
      </w:tr>
      <w:tr w:rsidR="00C15402" w:rsidRPr="00D43483" w:rsidTr="00C15402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</w:tr>
      <w:tr w:rsidR="00C15402" w:rsidRPr="00D43483" w:rsidTr="00C15402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</w:tr>
      <w:tr w:rsidR="00C15402" w:rsidRPr="00D43483" w:rsidTr="00C15402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</w:tr>
      <w:tr w:rsidR="00C15402" w:rsidRPr="00D43483" w:rsidTr="00C15402">
        <w:trPr>
          <w:gridAfter w:val="1"/>
          <w:wAfter w:w="519" w:type="dxa"/>
          <w:trHeight w:val="315"/>
        </w:trPr>
        <w:tc>
          <w:tcPr>
            <w:tcW w:w="3417" w:type="dxa"/>
            <w:gridSpan w:val="3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  <w:r w:rsidRPr="00D43483">
              <w:rPr>
                <w:lang w:eastAsia="ar-SA"/>
              </w:rPr>
              <w:t>...</w:t>
            </w:r>
          </w:p>
        </w:tc>
        <w:tc>
          <w:tcPr>
            <w:tcW w:w="2127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C15402" w:rsidRPr="00D43483" w:rsidRDefault="00C15402" w:rsidP="00C15402">
            <w:pPr>
              <w:jc w:val="center"/>
              <w:rPr>
                <w:lang w:eastAsia="ar-SA"/>
              </w:rPr>
            </w:pPr>
          </w:p>
        </w:tc>
      </w:tr>
      <w:tr w:rsidR="00C15402" w:rsidRPr="00D43483" w:rsidTr="00C15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</w:p>
          <w:p w:rsidR="00C15402" w:rsidRPr="00D43483" w:rsidRDefault="00C15402" w:rsidP="00C15402">
            <w:pPr>
              <w:widowControl w:val="0"/>
            </w:pPr>
            <w:r w:rsidRPr="00D43483">
              <w:t xml:space="preserve">Руководитель 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02" w:rsidRPr="00D43483" w:rsidRDefault="00C15402" w:rsidP="00C15402">
            <w:pPr>
              <w:widowControl w:val="0"/>
            </w:pPr>
            <w:r w:rsidRPr="00D43483">
              <w:t>И.О.Фамилия</w:t>
            </w:r>
          </w:p>
        </w:tc>
      </w:tr>
      <w:tr w:rsidR="00C15402" w:rsidRPr="00D43483" w:rsidTr="00C15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  <w:r w:rsidRPr="00D43483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</w:p>
        </w:tc>
      </w:tr>
      <w:tr w:rsidR="00C15402" w:rsidRPr="00D43483" w:rsidTr="00C15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  <w:r w:rsidRPr="00D43483">
              <w:t xml:space="preserve">       М.П.</w:t>
            </w:r>
          </w:p>
          <w:p w:rsidR="00C15402" w:rsidRPr="00D43483" w:rsidRDefault="00C15402" w:rsidP="00C15402">
            <w:pPr>
              <w:widowControl w:val="0"/>
            </w:pPr>
            <w:r w:rsidRPr="00D43483">
              <w:t>(при наличии)</w:t>
            </w:r>
            <w:r w:rsidR="00004223">
              <w:t>».</w:t>
            </w: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402" w:rsidRPr="00D43483" w:rsidRDefault="00C15402" w:rsidP="00C15402">
            <w:pPr>
              <w:widowControl w:val="0"/>
            </w:pPr>
          </w:p>
        </w:tc>
      </w:tr>
    </w:tbl>
    <w:p w:rsidR="00C15402" w:rsidRPr="00D43483" w:rsidRDefault="00C15402" w:rsidP="00B53A7A">
      <w:pPr>
        <w:tabs>
          <w:tab w:val="left" w:pos="1276"/>
        </w:tabs>
        <w:jc w:val="center"/>
        <w:rPr>
          <w:b/>
          <w:sz w:val="28"/>
          <w:szCs w:val="28"/>
        </w:rPr>
      </w:pPr>
    </w:p>
    <w:sectPr w:rsidR="00C15402" w:rsidRPr="00D43483" w:rsidSect="0074012F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BB" w:rsidRDefault="00596CBB">
      <w:r>
        <w:separator/>
      </w:r>
    </w:p>
  </w:endnote>
  <w:endnote w:type="continuationSeparator" w:id="1">
    <w:p w:rsidR="00596CBB" w:rsidRDefault="0059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76330"/>
      <w:showingPlcHdr/>
    </w:sdtPr>
    <w:sdtContent>
      <w:p w:rsidR="00596CBB" w:rsidRDefault="00596CBB" w:rsidP="00811D60">
        <w:pPr>
          <w:pStyle w:val="ae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BB" w:rsidRDefault="00596CBB">
      <w:r>
        <w:separator/>
      </w:r>
    </w:p>
  </w:footnote>
  <w:footnote w:type="continuationSeparator" w:id="1">
    <w:p w:rsidR="00596CBB" w:rsidRDefault="00596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543"/>
    <w:rsid w:val="00004223"/>
    <w:rsid w:val="00015F40"/>
    <w:rsid w:val="00021CA6"/>
    <w:rsid w:val="00025527"/>
    <w:rsid w:val="00027069"/>
    <w:rsid w:val="00030CA2"/>
    <w:rsid w:val="00030E74"/>
    <w:rsid w:val="0003405D"/>
    <w:rsid w:val="00035BEE"/>
    <w:rsid w:val="00061E84"/>
    <w:rsid w:val="00065F47"/>
    <w:rsid w:val="00075B1A"/>
    <w:rsid w:val="00075D90"/>
    <w:rsid w:val="0007711A"/>
    <w:rsid w:val="00077469"/>
    <w:rsid w:val="00077F73"/>
    <w:rsid w:val="0008401C"/>
    <w:rsid w:val="00094DD5"/>
    <w:rsid w:val="000A013D"/>
    <w:rsid w:val="000A1CC4"/>
    <w:rsid w:val="000A249F"/>
    <w:rsid w:val="000A7E7B"/>
    <w:rsid w:val="000B7285"/>
    <w:rsid w:val="000B7514"/>
    <w:rsid w:val="000D0374"/>
    <w:rsid w:val="000D3148"/>
    <w:rsid w:val="000D7220"/>
    <w:rsid w:val="000D79FB"/>
    <w:rsid w:val="000E2499"/>
    <w:rsid w:val="000E3A09"/>
    <w:rsid w:val="000F3B6D"/>
    <w:rsid w:val="000F47ED"/>
    <w:rsid w:val="000F506E"/>
    <w:rsid w:val="0010491B"/>
    <w:rsid w:val="00117091"/>
    <w:rsid w:val="00143AD4"/>
    <w:rsid w:val="00144E20"/>
    <w:rsid w:val="0014699B"/>
    <w:rsid w:val="00160AC5"/>
    <w:rsid w:val="00163F6D"/>
    <w:rsid w:val="00175C15"/>
    <w:rsid w:val="001A1180"/>
    <w:rsid w:val="001A26B6"/>
    <w:rsid w:val="001A29B8"/>
    <w:rsid w:val="001A6E06"/>
    <w:rsid w:val="001A7E7B"/>
    <w:rsid w:val="001B172E"/>
    <w:rsid w:val="001B25F5"/>
    <w:rsid w:val="001B2D8F"/>
    <w:rsid w:val="001C398E"/>
    <w:rsid w:val="001D2418"/>
    <w:rsid w:val="001D5504"/>
    <w:rsid w:val="001D56EC"/>
    <w:rsid w:val="001D5937"/>
    <w:rsid w:val="001E1228"/>
    <w:rsid w:val="001F0A5B"/>
    <w:rsid w:val="001F325D"/>
    <w:rsid w:val="001F7E3A"/>
    <w:rsid w:val="00202CE2"/>
    <w:rsid w:val="00204356"/>
    <w:rsid w:val="00205398"/>
    <w:rsid w:val="00211283"/>
    <w:rsid w:val="002112DA"/>
    <w:rsid w:val="002147AC"/>
    <w:rsid w:val="002200E9"/>
    <w:rsid w:val="00222007"/>
    <w:rsid w:val="00232A2F"/>
    <w:rsid w:val="00252871"/>
    <w:rsid w:val="002544A8"/>
    <w:rsid w:val="00256D41"/>
    <w:rsid w:val="00257BC8"/>
    <w:rsid w:val="002604C9"/>
    <w:rsid w:val="00266CCD"/>
    <w:rsid w:val="002675E5"/>
    <w:rsid w:val="00270F32"/>
    <w:rsid w:val="0027304C"/>
    <w:rsid w:val="00285227"/>
    <w:rsid w:val="00287911"/>
    <w:rsid w:val="002970F9"/>
    <w:rsid w:val="00297C81"/>
    <w:rsid w:val="002A02F9"/>
    <w:rsid w:val="002B69BB"/>
    <w:rsid w:val="002C10F6"/>
    <w:rsid w:val="002C3405"/>
    <w:rsid w:val="002D4EDC"/>
    <w:rsid w:val="002D75E1"/>
    <w:rsid w:val="002E3868"/>
    <w:rsid w:val="002F0A00"/>
    <w:rsid w:val="002F357F"/>
    <w:rsid w:val="00302B7F"/>
    <w:rsid w:val="00303921"/>
    <w:rsid w:val="00307D45"/>
    <w:rsid w:val="00312F5B"/>
    <w:rsid w:val="0031304B"/>
    <w:rsid w:val="00313C23"/>
    <w:rsid w:val="003144FE"/>
    <w:rsid w:val="00317024"/>
    <w:rsid w:val="00320AC6"/>
    <w:rsid w:val="00320BF8"/>
    <w:rsid w:val="00322A8A"/>
    <w:rsid w:val="00323F4F"/>
    <w:rsid w:val="003278D2"/>
    <w:rsid w:val="00333F1C"/>
    <w:rsid w:val="00337954"/>
    <w:rsid w:val="00337EF3"/>
    <w:rsid w:val="00340BA5"/>
    <w:rsid w:val="003502B4"/>
    <w:rsid w:val="00350DF5"/>
    <w:rsid w:val="003707E4"/>
    <w:rsid w:val="00370A1F"/>
    <w:rsid w:val="00371F6B"/>
    <w:rsid w:val="00372649"/>
    <w:rsid w:val="00376173"/>
    <w:rsid w:val="0037698B"/>
    <w:rsid w:val="00377A6D"/>
    <w:rsid w:val="00381BFA"/>
    <w:rsid w:val="00382144"/>
    <w:rsid w:val="003849BC"/>
    <w:rsid w:val="00386833"/>
    <w:rsid w:val="003B11C0"/>
    <w:rsid w:val="003B3505"/>
    <w:rsid w:val="003B6ABC"/>
    <w:rsid w:val="003C4548"/>
    <w:rsid w:val="003C4C5D"/>
    <w:rsid w:val="003F1D35"/>
    <w:rsid w:val="003F25F3"/>
    <w:rsid w:val="00401CE4"/>
    <w:rsid w:val="004045FF"/>
    <w:rsid w:val="00404679"/>
    <w:rsid w:val="00412C33"/>
    <w:rsid w:val="004171AD"/>
    <w:rsid w:val="0041780B"/>
    <w:rsid w:val="00421130"/>
    <w:rsid w:val="00421926"/>
    <w:rsid w:val="00427CE2"/>
    <w:rsid w:val="00430F49"/>
    <w:rsid w:val="00434502"/>
    <w:rsid w:val="00440743"/>
    <w:rsid w:val="00441BB6"/>
    <w:rsid w:val="00445A47"/>
    <w:rsid w:val="004645BD"/>
    <w:rsid w:val="004675A3"/>
    <w:rsid w:val="00471C62"/>
    <w:rsid w:val="004901CF"/>
    <w:rsid w:val="004B48FF"/>
    <w:rsid w:val="004C5F20"/>
    <w:rsid w:val="004C7DE0"/>
    <w:rsid w:val="004D4258"/>
    <w:rsid w:val="004D549B"/>
    <w:rsid w:val="004E0BA7"/>
    <w:rsid w:val="004E569A"/>
    <w:rsid w:val="004E56E2"/>
    <w:rsid w:val="004E68A5"/>
    <w:rsid w:val="004F2D51"/>
    <w:rsid w:val="005020C0"/>
    <w:rsid w:val="00506DBA"/>
    <w:rsid w:val="00507465"/>
    <w:rsid w:val="005103D6"/>
    <w:rsid w:val="00520FF6"/>
    <w:rsid w:val="0052181F"/>
    <w:rsid w:val="00521976"/>
    <w:rsid w:val="0052304B"/>
    <w:rsid w:val="005313B7"/>
    <w:rsid w:val="005422FA"/>
    <w:rsid w:val="00542C89"/>
    <w:rsid w:val="00543AF6"/>
    <w:rsid w:val="00544CD8"/>
    <w:rsid w:val="00545B32"/>
    <w:rsid w:val="00547E03"/>
    <w:rsid w:val="00550188"/>
    <w:rsid w:val="0055755C"/>
    <w:rsid w:val="00570EE9"/>
    <w:rsid w:val="00570FE5"/>
    <w:rsid w:val="00572477"/>
    <w:rsid w:val="00587131"/>
    <w:rsid w:val="005921CF"/>
    <w:rsid w:val="00595656"/>
    <w:rsid w:val="005960AB"/>
    <w:rsid w:val="00596CBB"/>
    <w:rsid w:val="005A1122"/>
    <w:rsid w:val="005A1AEF"/>
    <w:rsid w:val="005A3E7B"/>
    <w:rsid w:val="005A402D"/>
    <w:rsid w:val="005A71D4"/>
    <w:rsid w:val="005C23B0"/>
    <w:rsid w:val="005D126A"/>
    <w:rsid w:val="005E12DC"/>
    <w:rsid w:val="005E16A3"/>
    <w:rsid w:val="005E5974"/>
    <w:rsid w:val="005E6ED4"/>
    <w:rsid w:val="005F3645"/>
    <w:rsid w:val="005F45FB"/>
    <w:rsid w:val="005F480B"/>
    <w:rsid w:val="005F79B7"/>
    <w:rsid w:val="00600595"/>
    <w:rsid w:val="00602859"/>
    <w:rsid w:val="00603301"/>
    <w:rsid w:val="00610D58"/>
    <w:rsid w:val="006145D2"/>
    <w:rsid w:val="00615311"/>
    <w:rsid w:val="00617574"/>
    <w:rsid w:val="00624D36"/>
    <w:rsid w:val="00625EEC"/>
    <w:rsid w:val="006323C1"/>
    <w:rsid w:val="00637BCD"/>
    <w:rsid w:val="00646968"/>
    <w:rsid w:val="00650BE0"/>
    <w:rsid w:val="00661F17"/>
    <w:rsid w:val="00672817"/>
    <w:rsid w:val="00682BEB"/>
    <w:rsid w:val="0068350F"/>
    <w:rsid w:val="006964BC"/>
    <w:rsid w:val="006A0C47"/>
    <w:rsid w:val="006A4178"/>
    <w:rsid w:val="006A69E8"/>
    <w:rsid w:val="006B3B44"/>
    <w:rsid w:val="006B4DBB"/>
    <w:rsid w:val="006B5D23"/>
    <w:rsid w:val="006C2A08"/>
    <w:rsid w:val="006C3FC7"/>
    <w:rsid w:val="006D140D"/>
    <w:rsid w:val="006D5A1C"/>
    <w:rsid w:val="006D5F23"/>
    <w:rsid w:val="006E1C9F"/>
    <w:rsid w:val="006E6662"/>
    <w:rsid w:val="006F66C0"/>
    <w:rsid w:val="00700543"/>
    <w:rsid w:val="007030B8"/>
    <w:rsid w:val="00704551"/>
    <w:rsid w:val="00707146"/>
    <w:rsid w:val="007135B2"/>
    <w:rsid w:val="00713CA5"/>
    <w:rsid w:val="0074012F"/>
    <w:rsid w:val="00741409"/>
    <w:rsid w:val="00742366"/>
    <w:rsid w:val="00745DDC"/>
    <w:rsid w:val="00752906"/>
    <w:rsid w:val="00756C6B"/>
    <w:rsid w:val="00761CF2"/>
    <w:rsid w:val="00762D6C"/>
    <w:rsid w:val="007659E7"/>
    <w:rsid w:val="00766B59"/>
    <w:rsid w:val="00773671"/>
    <w:rsid w:val="007768DA"/>
    <w:rsid w:val="00776EDB"/>
    <w:rsid w:val="00777F00"/>
    <w:rsid w:val="007828CF"/>
    <w:rsid w:val="0078346D"/>
    <w:rsid w:val="007D280F"/>
    <w:rsid w:val="007D29B2"/>
    <w:rsid w:val="007D4B21"/>
    <w:rsid w:val="007E2198"/>
    <w:rsid w:val="007E6BF2"/>
    <w:rsid w:val="007F2ACD"/>
    <w:rsid w:val="007F6230"/>
    <w:rsid w:val="00800450"/>
    <w:rsid w:val="00802F62"/>
    <w:rsid w:val="00811D60"/>
    <w:rsid w:val="00812123"/>
    <w:rsid w:val="008231F5"/>
    <w:rsid w:val="00834398"/>
    <w:rsid w:val="00834C01"/>
    <w:rsid w:val="00853879"/>
    <w:rsid w:val="00854404"/>
    <w:rsid w:val="00856BFC"/>
    <w:rsid w:val="00864FCA"/>
    <w:rsid w:val="00881EA3"/>
    <w:rsid w:val="00886E0D"/>
    <w:rsid w:val="008A6B36"/>
    <w:rsid w:val="008B5DA4"/>
    <w:rsid w:val="008C5F9A"/>
    <w:rsid w:val="008C630C"/>
    <w:rsid w:val="008D06E6"/>
    <w:rsid w:val="008E02F4"/>
    <w:rsid w:val="008E1F46"/>
    <w:rsid w:val="008E2481"/>
    <w:rsid w:val="00907B48"/>
    <w:rsid w:val="00910C80"/>
    <w:rsid w:val="00917A03"/>
    <w:rsid w:val="00920443"/>
    <w:rsid w:val="00920942"/>
    <w:rsid w:val="00921219"/>
    <w:rsid w:val="009241B9"/>
    <w:rsid w:val="009261FE"/>
    <w:rsid w:val="00931423"/>
    <w:rsid w:val="00936E29"/>
    <w:rsid w:val="00940309"/>
    <w:rsid w:val="009529F1"/>
    <w:rsid w:val="00954BBF"/>
    <w:rsid w:val="00954D9C"/>
    <w:rsid w:val="00964D89"/>
    <w:rsid w:val="00965EB8"/>
    <w:rsid w:val="00970971"/>
    <w:rsid w:val="009721AF"/>
    <w:rsid w:val="00987BEE"/>
    <w:rsid w:val="009924D8"/>
    <w:rsid w:val="00996BAE"/>
    <w:rsid w:val="009A02DF"/>
    <w:rsid w:val="009A134D"/>
    <w:rsid w:val="009A3438"/>
    <w:rsid w:val="009B26DB"/>
    <w:rsid w:val="009B3D3E"/>
    <w:rsid w:val="009C5002"/>
    <w:rsid w:val="009D05FA"/>
    <w:rsid w:val="009D32ED"/>
    <w:rsid w:val="009E0F7B"/>
    <w:rsid w:val="009E60DA"/>
    <w:rsid w:val="009F10A8"/>
    <w:rsid w:val="009F49FF"/>
    <w:rsid w:val="00A0505F"/>
    <w:rsid w:val="00A203E4"/>
    <w:rsid w:val="00A21FEB"/>
    <w:rsid w:val="00A25998"/>
    <w:rsid w:val="00A32539"/>
    <w:rsid w:val="00A331D5"/>
    <w:rsid w:val="00A44735"/>
    <w:rsid w:val="00A45061"/>
    <w:rsid w:val="00A456C2"/>
    <w:rsid w:val="00A464D9"/>
    <w:rsid w:val="00A47C5A"/>
    <w:rsid w:val="00A55EBA"/>
    <w:rsid w:val="00A57DAC"/>
    <w:rsid w:val="00A61A5A"/>
    <w:rsid w:val="00A6250E"/>
    <w:rsid w:val="00A65AA3"/>
    <w:rsid w:val="00A65E61"/>
    <w:rsid w:val="00A7486D"/>
    <w:rsid w:val="00A830DA"/>
    <w:rsid w:val="00A83DB7"/>
    <w:rsid w:val="00A924A9"/>
    <w:rsid w:val="00A95BC5"/>
    <w:rsid w:val="00A95BE2"/>
    <w:rsid w:val="00AA0153"/>
    <w:rsid w:val="00AA0929"/>
    <w:rsid w:val="00AA673A"/>
    <w:rsid w:val="00AB14DB"/>
    <w:rsid w:val="00AB3104"/>
    <w:rsid w:val="00AB552C"/>
    <w:rsid w:val="00AC326B"/>
    <w:rsid w:val="00AD21CE"/>
    <w:rsid w:val="00AE07C4"/>
    <w:rsid w:val="00B00878"/>
    <w:rsid w:val="00B1129D"/>
    <w:rsid w:val="00B1698E"/>
    <w:rsid w:val="00B22B57"/>
    <w:rsid w:val="00B23FDF"/>
    <w:rsid w:val="00B25140"/>
    <w:rsid w:val="00B32865"/>
    <w:rsid w:val="00B373B4"/>
    <w:rsid w:val="00B4049E"/>
    <w:rsid w:val="00B4129D"/>
    <w:rsid w:val="00B4361A"/>
    <w:rsid w:val="00B4515C"/>
    <w:rsid w:val="00B46220"/>
    <w:rsid w:val="00B46AFF"/>
    <w:rsid w:val="00B47355"/>
    <w:rsid w:val="00B53A7A"/>
    <w:rsid w:val="00B5530F"/>
    <w:rsid w:val="00B574CF"/>
    <w:rsid w:val="00B750EC"/>
    <w:rsid w:val="00B917DE"/>
    <w:rsid w:val="00B94F55"/>
    <w:rsid w:val="00BA158B"/>
    <w:rsid w:val="00BA3479"/>
    <w:rsid w:val="00BA6347"/>
    <w:rsid w:val="00BC2DC2"/>
    <w:rsid w:val="00BD034A"/>
    <w:rsid w:val="00BD0D1F"/>
    <w:rsid w:val="00BD2703"/>
    <w:rsid w:val="00BD2752"/>
    <w:rsid w:val="00BD469E"/>
    <w:rsid w:val="00BD5C14"/>
    <w:rsid w:val="00BE7015"/>
    <w:rsid w:val="00BF02A6"/>
    <w:rsid w:val="00BF0DF8"/>
    <w:rsid w:val="00BF2DAF"/>
    <w:rsid w:val="00BF346A"/>
    <w:rsid w:val="00BF4496"/>
    <w:rsid w:val="00BF7878"/>
    <w:rsid w:val="00C00C72"/>
    <w:rsid w:val="00C05B4C"/>
    <w:rsid w:val="00C11BC0"/>
    <w:rsid w:val="00C15267"/>
    <w:rsid w:val="00C15402"/>
    <w:rsid w:val="00C17C7A"/>
    <w:rsid w:val="00C17FF8"/>
    <w:rsid w:val="00C21AA0"/>
    <w:rsid w:val="00C2204A"/>
    <w:rsid w:val="00C33FDA"/>
    <w:rsid w:val="00C35CC2"/>
    <w:rsid w:val="00C453D5"/>
    <w:rsid w:val="00C4781C"/>
    <w:rsid w:val="00C57895"/>
    <w:rsid w:val="00C60DB4"/>
    <w:rsid w:val="00C6233E"/>
    <w:rsid w:val="00C638AA"/>
    <w:rsid w:val="00C679B6"/>
    <w:rsid w:val="00C76B5D"/>
    <w:rsid w:val="00C86CD5"/>
    <w:rsid w:val="00C91CA8"/>
    <w:rsid w:val="00C92BA1"/>
    <w:rsid w:val="00C95812"/>
    <w:rsid w:val="00C97C50"/>
    <w:rsid w:val="00CA117D"/>
    <w:rsid w:val="00CA2546"/>
    <w:rsid w:val="00CA415A"/>
    <w:rsid w:val="00CA456A"/>
    <w:rsid w:val="00CA4DB9"/>
    <w:rsid w:val="00CA539C"/>
    <w:rsid w:val="00CB1F3A"/>
    <w:rsid w:val="00CC0DFB"/>
    <w:rsid w:val="00CC3936"/>
    <w:rsid w:val="00CE1FEA"/>
    <w:rsid w:val="00CE3FD5"/>
    <w:rsid w:val="00CE7392"/>
    <w:rsid w:val="00CF0456"/>
    <w:rsid w:val="00D03901"/>
    <w:rsid w:val="00D12462"/>
    <w:rsid w:val="00D15E4F"/>
    <w:rsid w:val="00D20F24"/>
    <w:rsid w:val="00D22E42"/>
    <w:rsid w:val="00D23C77"/>
    <w:rsid w:val="00D27794"/>
    <w:rsid w:val="00D314CA"/>
    <w:rsid w:val="00D32F3B"/>
    <w:rsid w:val="00D3481A"/>
    <w:rsid w:val="00D43483"/>
    <w:rsid w:val="00D5353D"/>
    <w:rsid w:val="00D55C0B"/>
    <w:rsid w:val="00D64E4F"/>
    <w:rsid w:val="00D7051E"/>
    <w:rsid w:val="00D84F55"/>
    <w:rsid w:val="00D9319F"/>
    <w:rsid w:val="00D9339C"/>
    <w:rsid w:val="00DA1977"/>
    <w:rsid w:val="00DA355A"/>
    <w:rsid w:val="00DA569E"/>
    <w:rsid w:val="00DA752B"/>
    <w:rsid w:val="00DB10E6"/>
    <w:rsid w:val="00DB4D3F"/>
    <w:rsid w:val="00DC025F"/>
    <w:rsid w:val="00DC2589"/>
    <w:rsid w:val="00DD09D2"/>
    <w:rsid w:val="00DD11EF"/>
    <w:rsid w:val="00DD6585"/>
    <w:rsid w:val="00DE5AEA"/>
    <w:rsid w:val="00DE5E4E"/>
    <w:rsid w:val="00DF1652"/>
    <w:rsid w:val="00DF1C0A"/>
    <w:rsid w:val="00DF3FD0"/>
    <w:rsid w:val="00E02B72"/>
    <w:rsid w:val="00E0754F"/>
    <w:rsid w:val="00E14426"/>
    <w:rsid w:val="00E3445B"/>
    <w:rsid w:val="00E36DFC"/>
    <w:rsid w:val="00E4050B"/>
    <w:rsid w:val="00E46BD6"/>
    <w:rsid w:val="00E55C69"/>
    <w:rsid w:val="00E63E69"/>
    <w:rsid w:val="00E63F79"/>
    <w:rsid w:val="00E642B6"/>
    <w:rsid w:val="00E73BFE"/>
    <w:rsid w:val="00E761FE"/>
    <w:rsid w:val="00E82025"/>
    <w:rsid w:val="00E84046"/>
    <w:rsid w:val="00E9681E"/>
    <w:rsid w:val="00EA7B87"/>
    <w:rsid w:val="00EB38A5"/>
    <w:rsid w:val="00EC065D"/>
    <w:rsid w:val="00EC171C"/>
    <w:rsid w:val="00EC719C"/>
    <w:rsid w:val="00ED008C"/>
    <w:rsid w:val="00ED3FE4"/>
    <w:rsid w:val="00ED4AA8"/>
    <w:rsid w:val="00ED6266"/>
    <w:rsid w:val="00ED7E72"/>
    <w:rsid w:val="00EE02B2"/>
    <w:rsid w:val="00EE3A4F"/>
    <w:rsid w:val="00F140EC"/>
    <w:rsid w:val="00F262B9"/>
    <w:rsid w:val="00F362B4"/>
    <w:rsid w:val="00F379B0"/>
    <w:rsid w:val="00F42F4E"/>
    <w:rsid w:val="00F44138"/>
    <w:rsid w:val="00F546E3"/>
    <w:rsid w:val="00F62430"/>
    <w:rsid w:val="00F63250"/>
    <w:rsid w:val="00F8187C"/>
    <w:rsid w:val="00F87BDA"/>
    <w:rsid w:val="00F94A43"/>
    <w:rsid w:val="00FA4540"/>
    <w:rsid w:val="00FA5540"/>
    <w:rsid w:val="00FA66F1"/>
    <w:rsid w:val="00FA7E58"/>
    <w:rsid w:val="00FB7EDF"/>
    <w:rsid w:val="00FD3E26"/>
    <w:rsid w:val="00FE174E"/>
    <w:rsid w:val="00FE1A67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uiPriority w:val="59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character" w:customStyle="1" w:styleId="30">
    <w:name w:val="Основной текст (3)_"/>
    <w:basedOn w:val="a0"/>
    <w:link w:val="31"/>
    <w:rsid w:val="00BA634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347"/>
    <w:pPr>
      <w:widowControl w:val="0"/>
      <w:shd w:val="clear" w:color="auto" w:fill="FFFFFF"/>
      <w:spacing w:after="4620" w:line="322" w:lineRule="exact"/>
      <w:jc w:val="center"/>
    </w:pPr>
    <w:rPr>
      <w:b/>
      <w:bCs/>
      <w:sz w:val="28"/>
      <w:szCs w:val="28"/>
    </w:rPr>
  </w:style>
  <w:style w:type="character" w:customStyle="1" w:styleId="12">
    <w:name w:val="Гиперссылка1"/>
    <w:basedOn w:val="a0"/>
    <w:rsid w:val="000F3B6D"/>
  </w:style>
  <w:style w:type="character" w:styleId="ad">
    <w:name w:val="Strong"/>
    <w:basedOn w:val="a0"/>
    <w:qFormat/>
    <w:rsid w:val="0074012F"/>
    <w:rPr>
      <w:b/>
      <w:bCs/>
    </w:rPr>
  </w:style>
  <w:style w:type="paragraph" w:styleId="ae">
    <w:name w:val="footer"/>
    <w:basedOn w:val="a"/>
    <w:link w:val="af"/>
    <w:uiPriority w:val="99"/>
    <w:rsid w:val="001B2D8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B2D8F"/>
    <w:rPr>
      <w:sz w:val="28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34"/>
    <w:qFormat/>
    <w:rsid w:val="000A7E7B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63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2F3B"/>
    <w:rPr>
      <w:rFonts w:ascii="Arial" w:hAnsi="Arial" w:cs="Arial"/>
    </w:rPr>
  </w:style>
  <w:style w:type="paragraph" w:customStyle="1" w:styleId="ConsPlusNonformat">
    <w:name w:val="ConsPlusNonformat"/>
    <w:rsid w:val="00D32F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D32F3B"/>
    <w:rPr>
      <w:sz w:val="24"/>
      <w:szCs w:val="24"/>
    </w:rPr>
  </w:style>
  <w:style w:type="paragraph" w:styleId="af2">
    <w:name w:val="header"/>
    <w:basedOn w:val="a"/>
    <w:link w:val="af3"/>
    <w:rsid w:val="00C623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6233E"/>
    <w:rPr>
      <w:sz w:val="24"/>
      <w:szCs w:val="24"/>
    </w:rPr>
  </w:style>
  <w:style w:type="paragraph" w:styleId="af4">
    <w:name w:val="No Spacing"/>
    <w:link w:val="af5"/>
    <w:uiPriority w:val="1"/>
    <w:qFormat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E14B3299A3B2E3FD307874559B58061128B88A9E2F318B15DAE8E1DE39AEC60E3AB4914EF49D29050ACA7DD5aBX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22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112&amp;date=26.08.2022&amp;dst=37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AF3D-B8FC-481F-B344-EABED9F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30</Pages>
  <Words>6040</Words>
  <Characters>49028</Characters>
  <Application>Microsoft Office Word</Application>
  <DocSecurity>0</DocSecurity>
  <Lines>408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района</Company>
  <LinksUpToDate>false</LinksUpToDate>
  <CharactersWithSpaces>54959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http://www.glavbukh.ru/edoc/?docId=902390370&amp;modId=99</vt:lpwstr>
      </vt:variant>
      <vt:variant>
        <vt:lpwstr>XA00LVS2MC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Лена</dc:creator>
  <cp:lastModifiedBy>GEG</cp:lastModifiedBy>
  <cp:revision>20</cp:revision>
  <cp:lastPrinted>2022-11-18T06:39:00Z</cp:lastPrinted>
  <dcterms:created xsi:type="dcterms:W3CDTF">2022-09-30T08:55:00Z</dcterms:created>
  <dcterms:modified xsi:type="dcterms:W3CDTF">2022-11-29T09:44:00Z</dcterms:modified>
</cp:coreProperties>
</file>