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4C" w:rsidRPr="006C6B4C" w:rsidRDefault="006C6B4C" w:rsidP="006C6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horzAnchor="margin" w:tblpY="-1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823"/>
      </w:tblGrid>
      <w:tr w:rsidR="006C6B4C" w:rsidRPr="006C6B4C" w:rsidTr="006C6B4C">
        <w:tc>
          <w:tcPr>
            <w:tcW w:w="4791" w:type="dxa"/>
          </w:tcPr>
          <w:p w:rsidR="006C6B4C" w:rsidRPr="006C6B4C" w:rsidRDefault="006C6B4C" w:rsidP="006C6B4C">
            <w:pPr>
              <w:widowControl w:val="0"/>
              <w:tabs>
                <w:tab w:val="left" w:pos="822"/>
              </w:tabs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48" w:type="dxa"/>
          </w:tcPr>
          <w:p w:rsidR="006C6B4C" w:rsidRPr="006C6B4C" w:rsidRDefault="006C6B4C" w:rsidP="006C6B4C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№2 </w:t>
            </w:r>
          </w:p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line="240" w:lineRule="exact"/>
              <w:ind w:righ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заявке на участие о проведении областного конкурса «Лучшая                                         разноформатная торговля </w:t>
            </w:r>
            <w:r w:rsidRPr="006C6B4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 Новгородской области - 2025»</w:t>
            </w:r>
          </w:p>
        </w:tc>
      </w:tr>
    </w:tbl>
    <w:p w:rsidR="006C6B4C" w:rsidRPr="006C6B4C" w:rsidRDefault="006C6B4C" w:rsidP="006C6B4C">
      <w:pPr>
        <w:widowControl w:val="0"/>
        <w:autoSpaceDE w:val="0"/>
        <w:autoSpaceDN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6B4C" w:rsidRPr="006C6B4C" w:rsidRDefault="006C6B4C" w:rsidP="006C6B4C">
      <w:pPr>
        <w:widowControl w:val="0"/>
        <w:autoSpaceDE w:val="0"/>
        <w:autoSpaceDN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участника конкурса</w:t>
      </w:r>
    </w:p>
    <w:p w:rsidR="006C6B4C" w:rsidRPr="006C6B4C" w:rsidRDefault="006C6B4C" w:rsidP="006C6B4C">
      <w:pPr>
        <w:widowControl w:val="0"/>
        <w:autoSpaceDE w:val="0"/>
        <w:autoSpaceDN w:val="0"/>
        <w:spacing w:after="0" w:line="280" w:lineRule="exact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C6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6B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Pr="006C6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Лучшая разноформатная торговля в Новгородской области - 2025</w:t>
      </w:r>
      <w:r w:rsidRPr="006C6B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6C6B4C" w:rsidRPr="006C6B4C" w:rsidRDefault="006C6B4C" w:rsidP="006C6B4C">
      <w:pPr>
        <w:widowControl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6C6B4C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Pr="006C6B4C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Pr="006C6B4C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Pr="006C6B4C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Pr="006C6B4C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Pr="006C6B4C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Pr="006C6B4C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Pr="006C6B4C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Pr="006C6B4C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Pr="006C6B4C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Pr="006C6B4C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Pr="006C6B4C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Pr="006C6B4C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Pr="006C6B4C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Pr="006C6B4C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Pr="006C6B4C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Pr="006C6B4C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Pr="006C6B4C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Pr="006C6B4C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Pr="006C6B4C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Pr="006C6B4C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Pr="006C6B4C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Pr="006C6B4C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Pr="006C6B4C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Pr="006C6B4C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Pr="006C6B4C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Pr="006C6B4C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  <w:t>________________________________________________________</w:t>
      </w:r>
    </w:p>
    <w:p w:rsidR="006C6B4C" w:rsidRPr="006C6B4C" w:rsidRDefault="006C6B4C" w:rsidP="006C6B4C">
      <w:pPr>
        <w:widowControl w:val="0"/>
        <w:spacing w:after="0" w:line="240" w:lineRule="exact"/>
        <w:ind w:right="102"/>
        <w:jc w:val="center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6C6B4C">
        <w:rPr>
          <w:rFonts w:ascii="Times New Roman" w:eastAsia="Times New Roman" w:hAnsi="Times New Roman" w:cs="Times New Roman"/>
          <w:spacing w:val="3"/>
          <w:sz w:val="24"/>
          <w:szCs w:val="24"/>
        </w:rPr>
        <w:t>(полное название юридического лица или индивидуального предпринимателя)</w:t>
      </w:r>
    </w:p>
    <w:p w:rsidR="006C6B4C" w:rsidRPr="006C6B4C" w:rsidRDefault="006C6B4C" w:rsidP="006C6B4C">
      <w:pPr>
        <w:widowControl w:val="0"/>
        <w:spacing w:after="0" w:line="240" w:lineRule="exact"/>
        <w:ind w:right="102"/>
        <w:jc w:val="center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6C6B4C" w:rsidRPr="006C6B4C" w:rsidRDefault="006C6B4C" w:rsidP="006C6B4C">
      <w:pPr>
        <w:widowControl w:val="0"/>
        <w:tabs>
          <w:tab w:val="left" w:pos="1017"/>
        </w:tabs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6B4C"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6C6B4C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</w:p>
    <w:p w:rsidR="006C6B4C" w:rsidRPr="006C6B4C" w:rsidRDefault="006C6B4C" w:rsidP="006C6B4C">
      <w:pPr>
        <w:widowControl w:val="0"/>
        <w:tabs>
          <w:tab w:val="left" w:pos="822"/>
        </w:tabs>
        <w:spacing w:after="0" w:line="120" w:lineRule="exact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826"/>
        <w:gridCol w:w="5670"/>
        <w:gridCol w:w="2830"/>
      </w:tblGrid>
      <w:tr w:rsidR="006C6B4C" w:rsidRPr="006C6B4C" w:rsidTr="006C6B4C">
        <w:tc>
          <w:tcPr>
            <w:tcW w:w="826" w:type="dxa"/>
          </w:tcPr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before="120" w:after="120" w:line="280" w:lineRule="exact"/>
              <w:ind w:right="23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1" w:name="_Hlk195800526"/>
            <w:r w:rsidRPr="006C6B4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6C6B4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6C6B4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before="120" w:after="120" w:line="280" w:lineRule="exact"/>
              <w:ind w:right="2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C6B4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характеристик</w:t>
            </w:r>
          </w:p>
        </w:tc>
        <w:tc>
          <w:tcPr>
            <w:tcW w:w="2830" w:type="dxa"/>
          </w:tcPr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before="120" w:after="120" w:line="280" w:lineRule="exact"/>
              <w:ind w:right="2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C6B4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Показатель</w:t>
            </w:r>
          </w:p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before="120" w:after="120" w:line="280" w:lineRule="exact"/>
              <w:ind w:right="23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6C6B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(в том числе: да/нет)</w:t>
            </w:r>
          </w:p>
        </w:tc>
      </w:tr>
      <w:tr w:rsidR="006C6B4C" w:rsidRPr="006C6B4C" w:rsidTr="006C6B4C">
        <w:tc>
          <w:tcPr>
            <w:tcW w:w="826" w:type="dxa"/>
          </w:tcPr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before="120" w:after="120" w:line="240" w:lineRule="exact"/>
              <w:ind w:right="2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B4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before="120" w:after="12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B4C">
              <w:rPr>
                <w:rFonts w:ascii="Times New Roman" w:eastAsia="Calibri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2830" w:type="dxa"/>
          </w:tcPr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before="120" w:after="120" w:line="280" w:lineRule="exact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6B4C" w:rsidRPr="006C6B4C" w:rsidTr="006C6B4C">
        <w:tc>
          <w:tcPr>
            <w:tcW w:w="826" w:type="dxa"/>
          </w:tcPr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before="120" w:after="120" w:line="240" w:lineRule="exact"/>
              <w:ind w:right="2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B4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before="120" w:after="12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B4C">
              <w:rPr>
                <w:rFonts w:ascii="Times New Roman" w:eastAsia="Calibri" w:hAnsi="Times New Roman" w:cs="Times New Roman"/>
                <w:sz w:val="28"/>
                <w:szCs w:val="28"/>
              </w:rPr>
              <w:t>ИНН/ОГРН</w:t>
            </w:r>
          </w:p>
        </w:tc>
        <w:tc>
          <w:tcPr>
            <w:tcW w:w="2830" w:type="dxa"/>
          </w:tcPr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before="120" w:after="120" w:line="280" w:lineRule="exact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6B4C" w:rsidRPr="006C6B4C" w:rsidTr="006C6B4C">
        <w:tc>
          <w:tcPr>
            <w:tcW w:w="826" w:type="dxa"/>
          </w:tcPr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before="120" w:after="120" w:line="240" w:lineRule="exact"/>
              <w:ind w:right="2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B4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before="120" w:after="12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B4C">
              <w:rPr>
                <w:rFonts w:ascii="Times New Roman" w:eastAsia="Calibri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2830" w:type="dxa"/>
          </w:tcPr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before="120" w:after="120" w:line="280" w:lineRule="exact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6B4C" w:rsidRPr="006C6B4C" w:rsidTr="006C6B4C">
        <w:tc>
          <w:tcPr>
            <w:tcW w:w="826" w:type="dxa"/>
          </w:tcPr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before="120" w:after="120" w:line="240" w:lineRule="exact"/>
              <w:ind w:right="2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B4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before="120" w:after="12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B4C">
              <w:rPr>
                <w:rFonts w:ascii="Times New Roman" w:eastAsia="Calibri" w:hAnsi="Times New Roman" w:cs="Times New Roman"/>
                <w:sz w:val="28"/>
                <w:szCs w:val="28"/>
              </w:rPr>
              <w:t>Фирменное наименование предприятия (название торгового объекта)</w:t>
            </w:r>
          </w:p>
        </w:tc>
        <w:tc>
          <w:tcPr>
            <w:tcW w:w="2830" w:type="dxa"/>
          </w:tcPr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before="120" w:after="120" w:line="280" w:lineRule="exact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6B4C" w:rsidRPr="006C6B4C" w:rsidTr="006C6B4C">
        <w:tc>
          <w:tcPr>
            <w:tcW w:w="826" w:type="dxa"/>
          </w:tcPr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before="120" w:after="120" w:line="240" w:lineRule="exact"/>
              <w:ind w:right="2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B4C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before="120" w:after="12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B4C">
              <w:rPr>
                <w:rFonts w:ascii="Times New Roman" w:eastAsia="Calibri" w:hAnsi="Times New Roman" w:cs="Times New Roman"/>
                <w:sz w:val="28"/>
                <w:szCs w:val="28"/>
              </w:rPr>
              <w:t>Местонахождение торгового объекта (адрес)</w:t>
            </w:r>
          </w:p>
        </w:tc>
        <w:tc>
          <w:tcPr>
            <w:tcW w:w="2830" w:type="dxa"/>
          </w:tcPr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before="120" w:after="120" w:line="280" w:lineRule="exact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6B4C" w:rsidRPr="006C6B4C" w:rsidTr="006C6B4C">
        <w:trPr>
          <w:trHeight w:val="284"/>
        </w:trPr>
        <w:tc>
          <w:tcPr>
            <w:tcW w:w="826" w:type="dxa"/>
          </w:tcPr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before="120" w:after="120" w:line="240" w:lineRule="exact"/>
              <w:ind w:right="2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B4C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before="120" w:after="12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B4C">
              <w:rPr>
                <w:rFonts w:ascii="Times New Roman" w:eastAsia="Calibri" w:hAnsi="Times New Roman" w:cs="Times New Roman"/>
                <w:sz w:val="28"/>
                <w:szCs w:val="28"/>
              </w:rPr>
              <w:t>Дата открытия торгового объекта</w:t>
            </w:r>
          </w:p>
        </w:tc>
        <w:tc>
          <w:tcPr>
            <w:tcW w:w="2830" w:type="dxa"/>
          </w:tcPr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before="120" w:after="120" w:line="280" w:lineRule="exact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6B4C" w:rsidRPr="006C6B4C" w:rsidTr="006C6B4C">
        <w:tc>
          <w:tcPr>
            <w:tcW w:w="826" w:type="dxa"/>
          </w:tcPr>
          <w:p w:rsidR="006C6B4C" w:rsidRPr="006C6B4C" w:rsidRDefault="006C6B4C" w:rsidP="006C6B4C">
            <w:pPr>
              <w:widowControl w:val="0"/>
              <w:autoSpaceDE w:val="0"/>
              <w:autoSpaceDN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70" w:type="dxa"/>
          </w:tcPr>
          <w:p w:rsidR="006C6B4C" w:rsidRPr="006C6B4C" w:rsidRDefault="006C6B4C" w:rsidP="006C6B4C">
            <w:pPr>
              <w:widowControl w:val="0"/>
              <w:autoSpaceDE w:val="0"/>
              <w:autoSpaceDN w:val="0"/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телефон, веб-сайт, e-</w:t>
            </w:r>
            <w:proofErr w:type="spellStart"/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2830" w:type="dxa"/>
          </w:tcPr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before="120" w:after="120" w:line="280" w:lineRule="exact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6B4C" w:rsidRPr="006C6B4C" w:rsidTr="006C6B4C">
        <w:tc>
          <w:tcPr>
            <w:tcW w:w="826" w:type="dxa"/>
          </w:tcPr>
          <w:p w:rsidR="006C6B4C" w:rsidRPr="006C6B4C" w:rsidRDefault="006C6B4C" w:rsidP="006C6B4C">
            <w:pPr>
              <w:widowControl w:val="0"/>
              <w:autoSpaceDE w:val="0"/>
              <w:autoSpaceDN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70" w:type="dxa"/>
          </w:tcPr>
          <w:p w:rsidR="006C6B4C" w:rsidRPr="006C6B4C" w:rsidRDefault="006C6B4C" w:rsidP="006C6B4C">
            <w:pPr>
              <w:widowControl w:val="0"/>
              <w:autoSpaceDE w:val="0"/>
              <w:autoSpaceDN w:val="0"/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продажи товаров: самообслуживание, свободный доступ, через прилавок</w:t>
            </w: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C6B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 приложением фотоматериалов)</w:t>
            </w:r>
          </w:p>
        </w:tc>
        <w:tc>
          <w:tcPr>
            <w:tcW w:w="2830" w:type="dxa"/>
          </w:tcPr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before="120" w:after="120" w:line="280" w:lineRule="exact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6B4C" w:rsidRPr="006C6B4C" w:rsidTr="006C6B4C">
        <w:tc>
          <w:tcPr>
            <w:tcW w:w="826" w:type="dxa"/>
          </w:tcPr>
          <w:p w:rsidR="006C6B4C" w:rsidRPr="006C6B4C" w:rsidRDefault="006C6B4C" w:rsidP="006C6B4C">
            <w:pPr>
              <w:widowControl w:val="0"/>
              <w:autoSpaceDE w:val="0"/>
              <w:autoSpaceDN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70" w:type="dxa"/>
          </w:tcPr>
          <w:p w:rsidR="006C6B4C" w:rsidRPr="006C6B4C" w:rsidRDefault="006C6B4C" w:rsidP="006C6B4C">
            <w:pPr>
              <w:widowControl w:val="0"/>
              <w:autoSpaceDE w:val="0"/>
              <w:autoSpaceDN w:val="0"/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оборота розничной торговли в сравнении </w:t>
            </w:r>
            <w:proofErr w:type="gramStart"/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предыдущем</w:t>
            </w:r>
            <w:proofErr w:type="gramEnd"/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годом, указанное в процентном соотношении за период 2023, 2024 годы и первый квартал 2025 года (%)</w:t>
            </w:r>
          </w:p>
        </w:tc>
        <w:tc>
          <w:tcPr>
            <w:tcW w:w="2830" w:type="dxa"/>
          </w:tcPr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before="120" w:after="120" w:line="280" w:lineRule="exact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6B4C" w:rsidRPr="006C6B4C" w:rsidTr="006C6B4C">
        <w:tc>
          <w:tcPr>
            <w:tcW w:w="826" w:type="dxa"/>
          </w:tcPr>
          <w:p w:rsidR="006C6B4C" w:rsidRPr="006C6B4C" w:rsidRDefault="006C6B4C" w:rsidP="006C6B4C">
            <w:pPr>
              <w:widowControl w:val="0"/>
              <w:autoSpaceDE w:val="0"/>
              <w:autoSpaceDN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670" w:type="dxa"/>
          </w:tcPr>
          <w:p w:rsidR="006C6B4C" w:rsidRPr="006C6B4C" w:rsidRDefault="006C6B4C" w:rsidP="006C6B4C">
            <w:pPr>
              <w:widowControl w:val="0"/>
              <w:autoSpaceDE w:val="0"/>
              <w:autoSpaceDN w:val="0"/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продавцов</w:t>
            </w:r>
          </w:p>
        </w:tc>
        <w:tc>
          <w:tcPr>
            <w:tcW w:w="2830" w:type="dxa"/>
          </w:tcPr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before="120" w:after="120" w:line="280" w:lineRule="exact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6B4C" w:rsidRPr="006C6B4C" w:rsidTr="006C6B4C">
        <w:tc>
          <w:tcPr>
            <w:tcW w:w="826" w:type="dxa"/>
          </w:tcPr>
          <w:p w:rsidR="006C6B4C" w:rsidRPr="006C6B4C" w:rsidRDefault="006C6B4C" w:rsidP="006C6B4C">
            <w:pPr>
              <w:widowControl w:val="0"/>
              <w:autoSpaceDE w:val="0"/>
              <w:autoSpaceDN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670" w:type="dxa"/>
          </w:tcPr>
          <w:p w:rsidR="006C6B4C" w:rsidRPr="006C6B4C" w:rsidRDefault="006C6B4C" w:rsidP="006C6B4C">
            <w:pPr>
              <w:widowControl w:val="0"/>
              <w:autoSpaceDE w:val="0"/>
              <w:autoSpaceDN w:val="0"/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средней заработной платы продавцов за 2024 год и первый квартал 2025 года</w:t>
            </w:r>
          </w:p>
        </w:tc>
        <w:tc>
          <w:tcPr>
            <w:tcW w:w="2830" w:type="dxa"/>
          </w:tcPr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before="120" w:after="120" w:line="280" w:lineRule="exact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6B4C" w:rsidRPr="006C6B4C" w:rsidTr="006C6B4C">
        <w:tc>
          <w:tcPr>
            <w:tcW w:w="826" w:type="dxa"/>
          </w:tcPr>
          <w:p w:rsidR="006C6B4C" w:rsidRPr="006C6B4C" w:rsidRDefault="006C6B4C" w:rsidP="006C6B4C">
            <w:pPr>
              <w:widowControl w:val="0"/>
              <w:autoSpaceDE w:val="0"/>
              <w:autoSpaceDN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500" w:type="dxa"/>
            <w:gridSpan w:val="2"/>
          </w:tcPr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before="120" w:after="120" w:line="280" w:lineRule="exact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Основные характеристики торгового объекта: </w:t>
            </w:r>
          </w:p>
        </w:tc>
      </w:tr>
      <w:tr w:rsidR="006C6B4C" w:rsidRPr="006C6B4C" w:rsidTr="006C6B4C">
        <w:trPr>
          <w:trHeight w:val="173"/>
        </w:trPr>
        <w:tc>
          <w:tcPr>
            <w:tcW w:w="826" w:type="dxa"/>
          </w:tcPr>
          <w:p w:rsidR="006C6B4C" w:rsidRPr="006C6B4C" w:rsidRDefault="006C6B4C" w:rsidP="006C6B4C">
            <w:pPr>
              <w:widowControl w:val="0"/>
              <w:autoSpaceDE w:val="0"/>
              <w:autoSpaceDN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12.1.</w:t>
            </w:r>
          </w:p>
        </w:tc>
        <w:tc>
          <w:tcPr>
            <w:tcW w:w="5670" w:type="dxa"/>
          </w:tcPr>
          <w:p w:rsidR="006C6B4C" w:rsidRPr="006C6B4C" w:rsidRDefault="006C6B4C" w:rsidP="006C6B4C">
            <w:pPr>
              <w:widowControl w:val="0"/>
              <w:autoSpaceDE w:val="0"/>
              <w:autoSpaceDN w:val="0"/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прилегающей территории </w:t>
            </w:r>
            <w:r w:rsidRPr="006C6B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(с приложением фотоматериалов)</w:t>
            </w:r>
          </w:p>
        </w:tc>
        <w:tc>
          <w:tcPr>
            <w:tcW w:w="2830" w:type="dxa"/>
          </w:tcPr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before="120" w:after="120" w:line="280" w:lineRule="exact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6B4C" w:rsidRPr="006C6B4C" w:rsidTr="006C6B4C">
        <w:trPr>
          <w:trHeight w:val="173"/>
        </w:trPr>
        <w:tc>
          <w:tcPr>
            <w:tcW w:w="826" w:type="dxa"/>
          </w:tcPr>
          <w:p w:rsidR="006C6B4C" w:rsidRPr="006C6B4C" w:rsidRDefault="006C6B4C" w:rsidP="006C6B4C">
            <w:pPr>
              <w:widowControl w:val="0"/>
              <w:autoSpaceDE w:val="0"/>
              <w:autoSpaceDN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12.2.</w:t>
            </w:r>
          </w:p>
        </w:tc>
        <w:tc>
          <w:tcPr>
            <w:tcW w:w="5670" w:type="dxa"/>
          </w:tcPr>
          <w:p w:rsidR="006C6B4C" w:rsidRPr="006C6B4C" w:rsidRDefault="006C6B4C" w:rsidP="006C6B4C">
            <w:pPr>
              <w:widowControl w:val="0"/>
              <w:autoSpaceDE w:val="0"/>
              <w:autoSpaceDN w:val="0"/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 вместимость автостоянки (</w:t>
            </w:r>
            <w:proofErr w:type="spellStart"/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-мест) </w:t>
            </w: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C6B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(с приложением фотоматериалов)</w:t>
            </w:r>
          </w:p>
        </w:tc>
        <w:tc>
          <w:tcPr>
            <w:tcW w:w="2830" w:type="dxa"/>
          </w:tcPr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before="120" w:after="120" w:line="280" w:lineRule="exact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6B4C" w:rsidRPr="006C6B4C" w:rsidTr="006C6B4C">
        <w:trPr>
          <w:trHeight w:val="173"/>
        </w:trPr>
        <w:tc>
          <w:tcPr>
            <w:tcW w:w="826" w:type="dxa"/>
          </w:tcPr>
          <w:p w:rsidR="006C6B4C" w:rsidRPr="006C6B4C" w:rsidRDefault="006C6B4C" w:rsidP="006C6B4C">
            <w:pPr>
              <w:widowControl w:val="0"/>
              <w:autoSpaceDE w:val="0"/>
              <w:autoSpaceDN w:val="0"/>
              <w:spacing w:before="120" w:after="120" w:line="240" w:lineRule="exact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12.3.</w:t>
            </w:r>
          </w:p>
        </w:tc>
        <w:tc>
          <w:tcPr>
            <w:tcW w:w="5670" w:type="dxa"/>
          </w:tcPr>
          <w:p w:rsidR="006C6B4C" w:rsidRPr="006C6B4C" w:rsidRDefault="006C6B4C" w:rsidP="006C6B4C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вывески с графиком работы торгового объекта </w:t>
            </w: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C6B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 приложением фотоматериалов)</w:t>
            </w:r>
          </w:p>
        </w:tc>
        <w:tc>
          <w:tcPr>
            <w:tcW w:w="2830" w:type="dxa"/>
          </w:tcPr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before="120" w:after="120" w:line="280" w:lineRule="exact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6B4C" w:rsidRPr="006C6B4C" w:rsidTr="006C6B4C">
        <w:trPr>
          <w:trHeight w:val="173"/>
        </w:trPr>
        <w:tc>
          <w:tcPr>
            <w:tcW w:w="826" w:type="dxa"/>
          </w:tcPr>
          <w:p w:rsidR="006C6B4C" w:rsidRPr="006C6B4C" w:rsidRDefault="006C6B4C" w:rsidP="006C6B4C">
            <w:pPr>
              <w:widowControl w:val="0"/>
              <w:autoSpaceDE w:val="0"/>
              <w:autoSpaceDN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12.4.</w:t>
            </w:r>
          </w:p>
        </w:tc>
        <w:tc>
          <w:tcPr>
            <w:tcW w:w="5670" w:type="dxa"/>
          </w:tcPr>
          <w:p w:rsidR="006C6B4C" w:rsidRPr="006C6B4C" w:rsidRDefault="006C6B4C" w:rsidP="006C6B4C">
            <w:pPr>
              <w:widowControl w:val="0"/>
              <w:autoSpaceDE w:val="0"/>
              <w:autoSpaceDN w:val="0"/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Доступность торгового объекта для маломобильных групп граждан </w:t>
            </w: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C6B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 приложением фотоматериалов)</w:t>
            </w:r>
          </w:p>
        </w:tc>
        <w:tc>
          <w:tcPr>
            <w:tcW w:w="2830" w:type="dxa"/>
          </w:tcPr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before="120" w:after="120" w:line="280" w:lineRule="exact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6B4C" w:rsidRPr="006C6B4C" w:rsidTr="006C6B4C">
        <w:trPr>
          <w:trHeight w:val="173"/>
        </w:trPr>
        <w:tc>
          <w:tcPr>
            <w:tcW w:w="826" w:type="dxa"/>
          </w:tcPr>
          <w:p w:rsidR="006C6B4C" w:rsidRPr="006C6B4C" w:rsidRDefault="006C6B4C" w:rsidP="006C6B4C">
            <w:pPr>
              <w:widowControl w:val="0"/>
              <w:autoSpaceDE w:val="0"/>
              <w:autoSpaceDN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12.5.</w:t>
            </w:r>
          </w:p>
        </w:tc>
        <w:tc>
          <w:tcPr>
            <w:tcW w:w="5670" w:type="dxa"/>
          </w:tcPr>
          <w:p w:rsidR="006C6B4C" w:rsidRPr="006C6B4C" w:rsidRDefault="006C6B4C" w:rsidP="006C6B4C">
            <w:pPr>
              <w:widowControl w:val="0"/>
              <w:autoSpaceDE w:val="0"/>
              <w:autoSpaceDN w:val="0"/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торгового зала, </w:t>
            </w:r>
            <w:proofErr w:type="spellStart"/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0" w:type="dxa"/>
          </w:tcPr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before="120" w:after="120" w:line="280" w:lineRule="exact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6B4C" w:rsidRPr="006C6B4C" w:rsidTr="006C6B4C">
        <w:trPr>
          <w:trHeight w:val="173"/>
        </w:trPr>
        <w:tc>
          <w:tcPr>
            <w:tcW w:w="826" w:type="dxa"/>
          </w:tcPr>
          <w:p w:rsidR="006C6B4C" w:rsidRPr="006C6B4C" w:rsidRDefault="006C6B4C" w:rsidP="006C6B4C">
            <w:pPr>
              <w:widowControl w:val="0"/>
              <w:autoSpaceDE w:val="0"/>
              <w:autoSpaceDN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12.6.</w:t>
            </w:r>
          </w:p>
        </w:tc>
        <w:tc>
          <w:tcPr>
            <w:tcW w:w="5670" w:type="dxa"/>
          </w:tcPr>
          <w:p w:rsidR="006C6B4C" w:rsidRPr="006C6B4C" w:rsidRDefault="006C6B4C" w:rsidP="006C6B4C">
            <w:pPr>
              <w:widowControl w:val="0"/>
              <w:autoSpaceDE w:val="0"/>
              <w:autoSpaceDN w:val="0"/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системы видеонаблюдения </w:t>
            </w: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C6B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 приложением фотоматериалов)</w:t>
            </w:r>
          </w:p>
        </w:tc>
        <w:tc>
          <w:tcPr>
            <w:tcW w:w="2830" w:type="dxa"/>
          </w:tcPr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before="120" w:after="120" w:line="280" w:lineRule="exact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6B4C" w:rsidRPr="006C6B4C" w:rsidTr="006C6B4C">
        <w:trPr>
          <w:trHeight w:val="173"/>
        </w:trPr>
        <w:tc>
          <w:tcPr>
            <w:tcW w:w="826" w:type="dxa"/>
          </w:tcPr>
          <w:p w:rsidR="006C6B4C" w:rsidRPr="006C6B4C" w:rsidRDefault="006C6B4C" w:rsidP="006C6B4C">
            <w:pPr>
              <w:widowControl w:val="0"/>
              <w:autoSpaceDE w:val="0"/>
              <w:autoSpaceDN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12.7.</w:t>
            </w:r>
          </w:p>
        </w:tc>
        <w:tc>
          <w:tcPr>
            <w:tcW w:w="5670" w:type="dxa"/>
          </w:tcPr>
          <w:p w:rsidR="006C6B4C" w:rsidRPr="006C6B4C" w:rsidRDefault="006C6B4C" w:rsidP="006C6B4C">
            <w:pPr>
              <w:widowControl w:val="0"/>
              <w:autoSpaceDE w:val="0"/>
              <w:autoSpaceDN w:val="0"/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торговом зале информации для посетителей: инструкция по охране труда, пожарной безопасности, противодействию терроризму и действиям при чрезвычайных ситуациях, книга жалоб и предложений</w:t>
            </w: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C6B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 приложением фотоматериалов)</w:t>
            </w:r>
          </w:p>
        </w:tc>
        <w:tc>
          <w:tcPr>
            <w:tcW w:w="2830" w:type="dxa"/>
          </w:tcPr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before="120" w:after="120" w:line="280" w:lineRule="exact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6B4C" w:rsidRPr="006C6B4C" w:rsidTr="006C6B4C">
        <w:trPr>
          <w:trHeight w:val="173"/>
        </w:trPr>
        <w:tc>
          <w:tcPr>
            <w:tcW w:w="826" w:type="dxa"/>
          </w:tcPr>
          <w:p w:rsidR="006C6B4C" w:rsidRPr="006C6B4C" w:rsidRDefault="006C6B4C" w:rsidP="006C6B4C">
            <w:pPr>
              <w:widowControl w:val="0"/>
              <w:autoSpaceDE w:val="0"/>
              <w:autoSpaceDN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670" w:type="dxa"/>
          </w:tcPr>
          <w:p w:rsidR="006C6B4C" w:rsidRPr="006C6B4C" w:rsidRDefault="006C6B4C" w:rsidP="006C6B4C">
            <w:pPr>
              <w:widowControl w:val="0"/>
              <w:autoSpaceDE w:val="0"/>
              <w:autoSpaceDN w:val="0"/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у персонала торговой организации фирменного стиля одежды </w:t>
            </w: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C6B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 приложением фотоматериалов)</w:t>
            </w:r>
          </w:p>
        </w:tc>
        <w:tc>
          <w:tcPr>
            <w:tcW w:w="2830" w:type="dxa"/>
          </w:tcPr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before="120" w:after="120" w:line="280" w:lineRule="exact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6B4C" w:rsidRPr="006C6B4C" w:rsidTr="006C6B4C">
        <w:tc>
          <w:tcPr>
            <w:tcW w:w="826" w:type="dxa"/>
          </w:tcPr>
          <w:p w:rsidR="006C6B4C" w:rsidRPr="006C6B4C" w:rsidRDefault="006C6B4C" w:rsidP="006C6B4C">
            <w:pPr>
              <w:widowControl w:val="0"/>
              <w:autoSpaceDE w:val="0"/>
              <w:autoSpaceDN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670" w:type="dxa"/>
          </w:tcPr>
          <w:p w:rsidR="006C6B4C" w:rsidRPr="006C6B4C" w:rsidRDefault="006C6B4C" w:rsidP="006C6B4C">
            <w:pPr>
              <w:widowControl w:val="0"/>
              <w:tabs>
                <w:tab w:val="left" w:pos="651"/>
              </w:tabs>
              <w:spacing w:before="120" w:after="120" w:line="240" w:lineRule="exact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акций и прочих мероприятий </w:t>
            </w:r>
            <w:r w:rsidRPr="006C6B4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в рамках реализации программ лояльности за период 2024 года и первый квартал </w:t>
            </w:r>
            <w:r w:rsidRPr="006C6B4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2025 года </w:t>
            </w:r>
            <w:r w:rsidRPr="006C6B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(указать какие)</w:t>
            </w:r>
          </w:p>
        </w:tc>
        <w:tc>
          <w:tcPr>
            <w:tcW w:w="2830" w:type="dxa"/>
          </w:tcPr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before="120" w:after="120" w:line="280" w:lineRule="exact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6B4C" w:rsidRPr="006C6B4C" w:rsidTr="006C6B4C">
        <w:trPr>
          <w:trHeight w:val="982"/>
        </w:trPr>
        <w:tc>
          <w:tcPr>
            <w:tcW w:w="826" w:type="dxa"/>
          </w:tcPr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before="120" w:after="120" w:line="240" w:lineRule="exact"/>
              <w:ind w:right="2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B4C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70" w:type="dxa"/>
          </w:tcPr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before="120" w:after="120" w:line="240" w:lineRule="exac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6C6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Партнер в обеспечении действия социальных дисконтных карт «Забота» на территории Новгородской области </w:t>
            </w:r>
            <w:r w:rsidRPr="006C6B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(Соглашение)</w:t>
            </w:r>
          </w:p>
        </w:tc>
        <w:tc>
          <w:tcPr>
            <w:tcW w:w="2830" w:type="dxa"/>
          </w:tcPr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before="120" w:after="120" w:line="280" w:lineRule="exact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6B4C" w:rsidRPr="006C6B4C" w:rsidTr="006C6B4C">
        <w:tc>
          <w:tcPr>
            <w:tcW w:w="826" w:type="dxa"/>
            <w:shd w:val="clear" w:color="auto" w:fill="auto"/>
          </w:tcPr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before="120" w:after="120" w:line="240" w:lineRule="exact"/>
              <w:ind w:right="2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B4C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670" w:type="dxa"/>
          </w:tcPr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before="120" w:after="12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Наличие в продаже продукции новгородских производителей: виды продукции, производители </w:t>
            </w:r>
            <w:r w:rsidRPr="006C6B4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C6B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:rsidR="006C6B4C" w:rsidRPr="006C6B4C" w:rsidRDefault="006C6B4C" w:rsidP="006C6B4C">
            <w:pPr>
              <w:widowControl w:val="0"/>
              <w:tabs>
                <w:tab w:val="left" w:pos="822"/>
              </w:tabs>
              <w:spacing w:before="120" w:after="120" w:line="280" w:lineRule="exact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1"/>
    </w:tbl>
    <w:p w:rsidR="006C6B4C" w:rsidRPr="006C6B4C" w:rsidRDefault="006C6B4C" w:rsidP="006C6B4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B4C" w:rsidRPr="006C6B4C" w:rsidRDefault="006C6B4C" w:rsidP="006C6B4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B4C" w:rsidRPr="006C6B4C" w:rsidRDefault="006C6B4C" w:rsidP="006C6B4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B4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__________________                                     ____________________</w:t>
      </w:r>
    </w:p>
    <w:p w:rsidR="006C6B4C" w:rsidRPr="006C6B4C" w:rsidRDefault="006C6B4C" w:rsidP="006C6B4C">
      <w:pPr>
        <w:widowControl w:val="0"/>
        <w:tabs>
          <w:tab w:val="left" w:pos="7245"/>
        </w:tabs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B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(должность)                                                                               (Ф.И.О., подпись)</w:t>
      </w:r>
    </w:p>
    <w:p w:rsidR="006C6B4C" w:rsidRPr="006C6B4C" w:rsidRDefault="006C6B4C" w:rsidP="006C6B4C">
      <w:pPr>
        <w:widowControl w:val="0"/>
        <w:tabs>
          <w:tab w:val="left" w:pos="7245"/>
        </w:tabs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B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печать (при наличии)             </w:t>
      </w:r>
    </w:p>
    <w:p w:rsidR="006C6B4C" w:rsidRPr="006C6B4C" w:rsidRDefault="006C6B4C" w:rsidP="006C6B4C">
      <w:pPr>
        <w:widowControl w:val="0"/>
        <w:tabs>
          <w:tab w:val="left" w:pos="7245"/>
        </w:tabs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B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C6B4C" w:rsidRPr="001926A5" w:rsidRDefault="006C6B4C">
      <w:pPr>
        <w:rPr>
          <w:rFonts w:ascii="Times New Roman" w:hAnsi="Times New Roman" w:cs="Times New Roman"/>
          <w:sz w:val="28"/>
          <w:szCs w:val="28"/>
        </w:rPr>
      </w:pPr>
    </w:p>
    <w:sectPr w:rsidR="006C6B4C" w:rsidRPr="001926A5" w:rsidSect="006A50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19A4"/>
    <w:multiLevelType w:val="multilevel"/>
    <w:tmpl w:val="83E8F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>
    <w:nsid w:val="3BB83FF1"/>
    <w:multiLevelType w:val="hybridMultilevel"/>
    <w:tmpl w:val="38EE64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F2A4C"/>
    <w:multiLevelType w:val="hybridMultilevel"/>
    <w:tmpl w:val="7598BFA6"/>
    <w:lvl w:ilvl="0" w:tplc="D7AEE8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35"/>
    <w:rsid w:val="001926A5"/>
    <w:rsid w:val="003328FB"/>
    <w:rsid w:val="004418F7"/>
    <w:rsid w:val="006A5033"/>
    <w:rsid w:val="006C6B4C"/>
    <w:rsid w:val="009811BD"/>
    <w:rsid w:val="009B297E"/>
    <w:rsid w:val="00A85349"/>
    <w:rsid w:val="00F6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9811B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9811BD"/>
    <w:pPr>
      <w:widowControl w:val="0"/>
      <w:shd w:val="clear" w:color="auto" w:fill="FFFFFF"/>
      <w:spacing w:after="360" w:line="734" w:lineRule="exact"/>
      <w:ind w:hanging="360"/>
      <w:jc w:val="both"/>
    </w:pPr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unhideWhenUsed/>
    <w:rsid w:val="00332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9811B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9811BD"/>
    <w:pPr>
      <w:widowControl w:val="0"/>
      <w:shd w:val="clear" w:color="auto" w:fill="FFFFFF"/>
      <w:spacing w:after="360" w:line="734" w:lineRule="exact"/>
      <w:ind w:hanging="360"/>
      <w:jc w:val="both"/>
    </w:pPr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unhideWhenUsed/>
    <w:rsid w:val="00332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2558</Characters>
  <Application>Microsoft Office Word</Application>
  <DocSecurity>0</DocSecurity>
  <Lines>170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MYV-ADM</cp:lastModifiedBy>
  <cp:revision>2</cp:revision>
  <dcterms:created xsi:type="dcterms:W3CDTF">2025-05-12T07:46:00Z</dcterms:created>
  <dcterms:modified xsi:type="dcterms:W3CDTF">2025-05-12T07:46:00Z</dcterms:modified>
</cp:coreProperties>
</file>